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7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6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8.</w:t>
      </w:r>
      <w:r>
        <w:rPr>
          <w:rFonts w:ascii="Times New Roman" w:hAnsi="Times New Roman" w:cs="Times New Roman"/>
          <w:sz w:val="26"/>
          <w:szCs w:val="26"/>
        </w:rPr>
        <w:t xml:space="preserve">0</w:t>
      </w: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08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04.03.2026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276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2942 кв.м с кадастровым номером 38:06:071001:709, адрес: Российская Федерация, Иркутская область, Иркутский район, Оекское сельское поселение, деревня Максимовщина.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в соответствии с правилами землепользования и застройки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Оекского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 Письмо АО «Иркутская электросетевая компания» «О возможности технологического присоединения к сетям АО «ИЭСК»» от 18.04.2025 №ИЭСК-ИСХ-ИД-25-1564.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акционерного общества «Иркутская электросетевая компания» (АО «ИЭСК») присоединение объекта к электрическим сетям возможно путем создания распределительных сетей 0,4-6(10)кВ АО «ИЭСК» от ПС 35/10 Коты.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-Письмо ООО «Южнобайкальское» от 10.04.2025 № 184/25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Дополнительная информация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Требуется организация подъездных путей к земельному участку.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Границу земельного участка пересекает ограждение в виде столбов и колючей проволоки протяженностью 72,7м.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Управление реестра по Иркутской области принято решение о объявлении собственнику земельного участка с кадастровым номером 38:06:07001:21 предостережения о недопустимости нарушений обязательных требований.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38 000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(Тридцать восемь тысяч) рублей.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1 140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(Одна тысяча сто сорок ) рублей.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38 000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(Тридцать восемь тысяч) рублей.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05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07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25</cp:revision>
  <dcterms:created xsi:type="dcterms:W3CDTF">2025-10-07T08:18:00Z</dcterms:created>
  <dcterms:modified xsi:type="dcterms:W3CDTF">2026-04-08T02:49:19Z</dcterms:modified>
</cp:coreProperties>
</file>