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№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2</w:t>
      </w:r>
      <w:r>
        <w:rPr>
          <w:rFonts w:ascii="Times New Roman" w:hAnsi="Times New Roman"/>
          <w:sz w:val="26"/>
          <w:szCs w:val="26"/>
        </w:rPr>
        <w:t xml:space="preserve">/</w:t>
      </w:r>
      <w:r>
        <w:rPr>
          <w:rFonts w:ascii="Times New Roman" w:hAnsi="Times New Roman"/>
          <w:sz w:val="26"/>
          <w:szCs w:val="26"/>
        </w:rPr>
        <w:t xml:space="preserve">2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З/2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результатах электронного аукциона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</w:t>
      </w:r>
      <w:r>
        <w:rPr>
          <w:rFonts w:ascii="Times New Roman" w:hAnsi="Times New Roman"/>
          <w:sz w:val="26"/>
          <w:szCs w:val="26"/>
        </w:rPr>
        <w:t xml:space="preserve"> извещению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/>
          <w:b/>
          <w:bCs/>
          <w:sz w:val="26"/>
          <w:szCs w:val="26"/>
        </w:rPr>
        <w:t xml:space="preserve">22000147190000000</w:t>
      </w:r>
      <w:r>
        <w:rPr>
          <w:rFonts w:ascii="Times New Roman" w:hAnsi="Times New Roman"/>
          <w:b/>
          <w:bCs/>
          <w:sz w:val="26"/>
          <w:szCs w:val="26"/>
        </w:rPr>
        <w:t xml:space="preserve">220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both"/>
        <w:spacing w:before="60" w:after="16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Иркутск       </w:t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24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</w:t>
      </w:r>
      <w:r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>
        <w:rPr>
          <w:rFonts w:ascii="Times New Roman" w:hAnsi="Times New Roman"/>
          <w:sz w:val="26"/>
          <w:szCs w:val="26"/>
        </w:rPr>
        <w:t xml:space="preserve"> Иркутск, ул. </w:t>
      </w:r>
      <w:r>
        <w:rPr>
          <w:rFonts w:ascii="Times New Roman" w:hAnsi="Times New Roman"/>
          <w:sz w:val="26"/>
          <w:szCs w:val="26"/>
        </w:rPr>
        <w:t xml:space="preserve">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9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>
        <w:rPr>
          <w:rFonts w:ascii="Times New Roman" w:hAnsi="Times New Roman"/>
          <w:b/>
          <w:sz w:val="26"/>
          <w:szCs w:val="26"/>
        </w:rPr>
        <w:t xml:space="preserve">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э</w:t>
      </w:r>
      <w:r>
        <w:rPr>
          <w:rFonts w:ascii="Times New Roman" w:hAnsi="Times New Roman"/>
          <w:sz w:val="26"/>
          <w:szCs w:val="26"/>
        </w:rPr>
        <w:t xml:space="preserve">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</w:t>
      </w:r>
      <w:r>
        <w:rPr>
          <w:rFonts w:ascii="Times New Roman" w:hAnsi="Times New Roman"/>
          <w:bCs/>
          <w:sz w:val="26"/>
          <w:szCs w:val="26"/>
        </w:rPr>
        <w:t xml:space="preserve">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>
        <w:rPr>
          <w:rFonts w:ascii="Times New Roman" w:hAnsi="Times New Roman"/>
          <w:bCs/>
          <w:sz w:val="26"/>
          <w:szCs w:val="26"/>
        </w:rPr>
        <w:t xml:space="preserve">119435</w:t>
      </w:r>
      <w:r>
        <w:rPr>
          <w:rFonts w:ascii="Times New Roman" w:hAnsi="Times New Roman"/>
          <w:bCs/>
          <w:sz w:val="26"/>
          <w:szCs w:val="26"/>
        </w:rPr>
        <w:t xml:space="preserve">, г. Москва, </w:t>
      </w:r>
      <w:r>
        <w:rPr>
          <w:rFonts w:ascii="Times New Roman" w:hAnsi="Times New Roman"/>
          <w:bCs/>
          <w:sz w:val="26"/>
          <w:szCs w:val="26"/>
        </w:rPr>
        <w:t xml:space="preserve">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</w:t>
      </w:r>
      <w:r>
        <w:rPr>
          <w:rFonts w:ascii="Times New Roman" w:hAnsi="Times New Roman"/>
          <w:sz w:val="26"/>
          <w:szCs w:val="26"/>
        </w:rPr>
        <w:t xml:space="preserve">787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29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97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9" w:tooltip="mailto:info@sberbank-ast.ru" w:history="1"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info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@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-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ast</w:t>
        </w:r>
        <w:r>
          <w:rPr>
            <w:rStyle w:val="868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bCs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24</w:t>
      </w:r>
      <w:r>
        <w:rPr>
          <w:rFonts w:ascii="Times New Roman" w:hAnsi="Times New Roman"/>
          <w:sz w:val="26"/>
          <w:szCs w:val="26"/>
        </w:rPr>
        <w:t xml:space="preserve">.10.2025 года в 09 час. 00 мин.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24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11</w:t>
      </w:r>
      <w:r>
        <w:rPr>
          <w:rFonts w:ascii="Times New Roman" w:hAnsi="Times New Roman"/>
          <w:sz w:val="26"/>
          <w:szCs w:val="26"/>
        </w:rPr>
        <w:t xml:space="preserve"> часов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22</w:t>
      </w:r>
      <w:r>
        <w:rPr>
          <w:rFonts w:ascii="Times New Roman" w:hAnsi="Times New Roman"/>
          <w:sz w:val="26"/>
          <w:szCs w:val="26"/>
        </w:rPr>
        <w:t xml:space="preserve"> минут 11</w:t>
      </w:r>
      <w:r>
        <w:rPr>
          <w:rFonts w:ascii="Times New Roman" w:hAnsi="Times New Roman"/>
          <w:sz w:val="26"/>
          <w:szCs w:val="26"/>
        </w:rPr>
        <w:t xml:space="preserve">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ind w:left="142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 xml:space="preserve">24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ind w:left="142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Аукционная комиссия в следующем составе: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</w:t>
      </w:r>
      <w:r>
        <w:rPr>
          <w:rFonts w:ascii="Times New Roman" w:hAnsi="Times New Roman"/>
          <w:sz w:val="26"/>
          <w:szCs w:val="26"/>
        </w:rPr>
        <w:t xml:space="preserve">ии – Обухов Алексей Геннадьевич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contextualSpacing w:val="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</w:t>
      </w:r>
      <w:r>
        <w:rPr>
          <w:rFonts w:ascii="Times New Roman" w:hAnsi="Times New Roman"/>
          <w:sz w:val="26"/>
          <w:szCs w:val="26"/>
        </w:rPr>
        <w:t xml:space="preserve">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3"/>
        <w:numPr>
          <w:ilvl w:val="0"/>
          <w:numId w:val="19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</w:t>
      </w:r>
      <w:r>
        <w:rPr>
          <w:rFonts w:ascii="Times New Roman" w:hAnsi="Times New Roman"/>
          <w:sz w:val="26"/>
          <w:szCs w:val="26"/>
        </w:rPr>
        <w:t xml:space="preserve">–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1440"/>
        <w:jc w:val="both"/>
        <w:spacing w:after="0" w:line="240" w:lineRule="auto"/>
        <w:widowControl w:val="off"/>
        <w:rPr>
          <w:rFonts w:ascii="Times New Roman" w:hAnsi="Times New Roman"/>
          <w:sz w:val="14"/>
          <w:szCs w:val="26"/>
        </w:rPr>
      </w:pPr>
      <w:r>
        <w:rPr>
          <w:rFonts w:ascii="Times New Roman" w:hAnsi="Times New Roman"/>
          <w:sz w:val="14"/>
          <w:szCs w:val="26"/>
        </w:rPr>
      </w:r>
      <w:r>
        <w:rPr>
          <w:rFonts w:ascii="Times New Roman" w:hAnsi="Times New Roman"/>
          <w:sz w:val="14"/>
          <w:szCs w:val="26"/>
        </w:rPr>
      </w:r>
      <w:r>
        <w:rPr>
          <w:rFonts w:ascii="Times New Roman" w:hAnsi="Times New Roman"/>
          <w:sz w:val="14"/>
          <w:szCs w:val="26"/>
        </w:rPr>
      </w:r>
    </w:p>
    <w:p>
      <w:pPr>
        <w:ind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>
        <w:rPr>
          <w:rFonts w:ascii="Times New Roman" w:hAnsi="Times New Roman"/>
          <w:sz w:val="26"/>
          <w:szCs w:val="26"/>
        </w:rPr>
        <w:t xml:space="preserve">3</w:t>
      </w:r>
      <w:r>
        <w:rPr>
          <w:rFonts w:ascii="Times New Roman" w:hAnsi="Times New Roman"/>
          <w:sz w:val="26"/>
          <w:szCs w:val="26"/>
        </w:rPr>
        <w:t xml:space="preserve"> член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/>
          <w:sz w:val="26"/>
          <w:szCs w:val="26"/>
        </w:rPr>
        <w:t xml:space="preserve">50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Извещение о проведении настоящего электро</w:t>
      </w:r>
      <w:r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>
        <w:rPr>
          <w:rFonts w:ascii="Times New Roman" w:hAnsi="Times New Roman"/>
          <w:sz w:val="26"/>
          <w:szCs w:val="26"/>
        </w:rPr>
        <w:t xml:space="preserve">25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09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  <w:t xml:space="preserve">№</w:t>
      </w:r>
      <w:r>
        <w:rPr>
          <w:rFonts w:ascii="Times New Roman" w:hAnsi="Times New Roman"/>
          <w:sz w:val="26"/>
          <w:szCs w:val="26"/>
        </w:rPr>
        <w:t xml:space="preserve">22000147190000000</w:t>
      </w:r>
      <w:r>
        <w:rPr>
          <w:rFonts w:ascii="Times New Roman" w:hAnsi="Times New Roman"/>
          <w:sz w:val="26"/>
          <w:szCs w:val="26"/>
        </w:rPr>
        <w:t xml:space="preserve">220</w:t>
      </w:r>
      <w:r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(АО «Сбербанк-АСТ»),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Предмет аукциона: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право заключения договора аренды земельного участка</w:t>
      </w:r>
      <w:r>
        <w:rPr>
          <w:rFonts w:ascii="Times New Roman" w:hAnsi="Times New Roman"/>
          <w:b/>
          <w:sz w:val="26"/>
          <w:szCs w:val="26"/>
        </w:rPr>
        <w:t xml:space="preserve">.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земельный участок из земель населённых пунктов площадью 1086 кв.м, кадастровый номер 38:06:100101:4951, адрес: Российская Федерация, Иркутская область, муниципальный район Иркутский, сельское поселение Хомутовское, село Хомутово,  ул. Суворова.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                            Хомутовского муниципального образования земельный участок, расположен в зоне застройки индивидуальными жилыми домами.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Письмо филиала АО «ИЭСК» «Восточные электрические сети» «О технологическом присоединении» от 18.12.2023 № 6464.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Письмо ООО «Южнобайкальское» от 01.12.2023 № 630/23.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>
        <w:rPr>
          <w:rFonts w:ascii="Times New Roman" w:hAnsi="Times New Roman"/>
          <w:sz w:val="26"/>
          <w:szCs w:val="26"/>
        </w:rPr>
        <w:t xml:space="preserve">земельный участок с двух сторон огорожен деревянным забором.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>
        <w:rPr>
          <w:rFonts w:ascii="Times New Roman" w:hAnsi="Times New Roman"/>
          <w:bCs/>
          <w:sz w:val="26"/>
          <w:szCs w:val="26"/>
        </w:rPr>
        <w:t xml:space="preserve">20 лет.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Начальный</w:t>
      </w:r>
      <w:r>
        <w:rPr>
          <w:rFonts w:ascii="Times New Roman" w:hAnsi="Times New Roman"/>
          <w:b/>
          <w:bCs/>
          <w:sz w:val="26"/>
          <w:szCs w:val="26"/>
        </w:rPr>
        <w:t xml:space="preserve"> размер годовой арендной платы:</w:t>
      </w:r>
      <w:r>
        <w:rPr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145 000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(Сто сорок пять тысяч) рублей.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3% от начального размера годовой арендной платы в сумме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4 350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(Четыре тысячи триста пятьдесят) рублей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100 % начального размера годовой арендной платы в сумме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145 000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(Сто сорок пять тысяч) рублей.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электронным журналом</w:t>
      </w:r>
      <w:r>
        <w:rPr>
          <w:rFonts w:ascii="Times New Roman" w:hAnsi="Times New Roman"/>
          <w:sz w:val="26"/>
          <w:szCs w:val="26"/>
        </w:rPr>
        <w:t xml:space="preserve"> в процедуре </w:t>
      </w:r>
      <w:r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>
        <w:rPr>
          <w:rFonts w:ascii="Times New Roman" w:hAnsi="Times New Roman"/>
          <w:sz w:val="26"/>
          <w:szCs w:val="26"/>
        </w:rPr>
        <w:t xml:space="preserve">прин</w:t>
      </w:r>
      <w:r>
        <w:rPr>
          <w:rFonts w:ascii="Times New Roman" w:hAnsi="Times New Roman"/>
          <w:sz w:val="26"/>
          <w:szCs w:val="26"/>
        </w:rPr>
        <w:t xml:space="preserve">яли участие следующие участники</w:t>
      </w:r>
      <w:r>
        <w:rPr>
          <w:rFonts w:ascii="Times New Roman" w:hAnsi="Times New Roman"/>
          <w:sz w:val="26"/>
          <w:szCs w:val="26"/>
        </w:rPr>
        <w:t xml:space="preserve">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1976"/>
        <w:gridCol w:w="4115"/>
        <w:gridCol w:w="1984"/>
        <w:gridCol w:w="1698"/>
      </w:tblGrid>
      <w:tr>
        <w:tblPrEx/>
        <w:trPr>
          <w:jc w:val="center"/>
          <w:trHeight w:val="428"/>
          <w:tblHeader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, дата, время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ИНН заявителя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Дата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z w:val="26"/>
                <w:szCs w:val="26"/>
              </w:rPr>
              <w:t xml:space="preserve"> и время подачи предложения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768"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76" w:type="dxa"/>
            <w:vAlign w:val="center"/>
            <w:textDirection w:val="lrTb"/>
            <w:noWrap w:val="false"/>
          </w:tcPr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1728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20.10.2025 13:02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Лейнвебер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Алексей Викторович / 381110940150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(в лице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Бердинских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Светланы Юрьевны на основании доверенности 38 АА 4758508/ 121501869575)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24.10.2025 06:12:11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288 550.00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564"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76" w:type="dxa"/>
            <w:vAlign w:val="center"/>
            <w:textDirection w:val="lrTb"/>
            <w:noWrap w:val="false"/>
          </w:tcPr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5754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22.10.2025 03:39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pStyle w:val="890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Добрынин Александр Владимирович / 381602807900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24.10.2025 06:04:09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284 200.00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391"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76" w:type="dxa"/>
            <w:vAlign w:val="center"/>
            <w:textDirection w:val="lrTb"/>
            <w:noWrap w:val="false"/>
          </w:tcPr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0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21.10.2025 12:15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Магометов Вячеслав Геннадьевич / 382007008788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24.10.2025 04:41:13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188 500.00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>
        <w:rPr>
          <w:rFonts w:ascii="Times New Roman" w:hAnsi="Times New Roman"/>
          <w:bCs/>
          <w:sz w:val="26"/>
          <w:szCs w:val="26"/>
        </w:rPr>
        <w:t xml:space="preserve">№1728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color w:val="ff0000"/>
          <w:sz w:val="8"/>
          <w:szCs w:val="26"/>
        </w:rPr>
      </w:pP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pStyle w:val="890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Лейнвебер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Алексей Викторович / 381110940150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(в лице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Бердинских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Светланы Юрьевны на основании доверенности 38 АА 4758508/ 121501869575)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468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Место нахождения и почтовый адрес (сведения о месте жительства)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  <w:lang w:val="ru-RU"/>
              </w:rPr>
              <w:t xml:space="preserve">Иркутская область, Иркутский р-н, с. Хомутово, ул. 50 лет Октября, д. 28/1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744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ind w:firstLine="720"/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288 550.00</w:t>
            </w: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</w:p>
        </w:tc>
      </w:tr>
    </w:tbl>
    <w:p>
      <w:pPr>
        <w:ind w:firstLine="720"/>
        <w:jc w:val="both"/>
        <w:spacing w:before="120"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Предпоследнее предложение о цене договора предложено: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>
          <w:trHeight w:val="82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Добрынин Александр Владимирович / 381602807900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Место нахождения и почтовый адрес (сведения о месте жительства)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Иркутская область, Иркутский р-н, с. Мамоны, мкр. Западный, ул. Лесной проезд 67а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53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284 200.00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результате </w:t>
      </w:r>
      <w:r>
        <w:rPr>
          <w:rFonts w:ascii="Times New Roman" w:hAnsi="Times New Roman"/>
          <w:sz w:val="26"/>
          <w:szCs w:val="26"/>
          <w:highlight w:val="none"/>
        </w:rPr>
        <w:t xml:space="preserve">электронного аукциона</w:t>
      </w:r>
      <w:r>
        <w:rPr>
          <w:rFonts w:ascii="Times New Roman" w:hAnsi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/>
          <w:sz w:val="26"/>
          <w:szCs w:val="26"/>
          <w:highlight w:val="none"/>
        </w:rPr>
        <w:t xml:space="preserve">победителем признан участник: 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  <w:t xml:space="preserve">Лейнвебер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  <w:t xml:space="preserve"> Алексей Викторович</w:t>
      </w:r>
      <w:r>
        <w:rPr>
          <w:rFonts w:ascii="Times New Roman" w:hAnsi="Times New Roman"/>
          <w:sz w:val="26"/>
          <w:szCs w:val="26"/>
          <w:highlight w:val="none"/>
          <w:shd w:val="clear" w:color="auto" w:fill="ffffff"/>
        </w:rPr>
        <w:t xml:space="preserve">,</w:t>
      </w:r>
      <w:r>
        <w:rPr>
          <w:rFonts w:ascii="Times New Roman" w:hAnsi="Times New Roman"/>
          <w:bCs/>
          <w:sz w:val="26"/>
          <w:szCs w:val="26"/>
          <w:highlight w:val="none"/>
        </w:rPr>
        <w:t xml:space="preserve"> з</w:t>
      </w:r>
      <w:r>
        <w:rPr>
          <w:rFonts w:ascii="Times New Roman" w:hAnsi="Times New Roman" w:eastAsia="MS Mincho"/>
          <w:bCs/>
          <w:sz w:val="26"/>
          <w:szCs w:val="26"/>
          <w:highlight w:val="none"/>
        </w:rPr>
        <w:t xml:space="preserve">аявка </w:t>
      </w:r>
      <w:r>
        <w:rPr>
          <w:rFonts w:ascii="Times New Roman" w:hAnsi="Times New Roman"/>
          <w:bCs/>
          <w:sz w:val="26"/>
          <w:szCs w:val="26"/>
          <w:highlight w:val="none"/>
        </w:rPr>
        <w:t xml:space="preserve">№1728</w:t>
      </w:r>
      <w:r>
        <w:rPr>
          <w:rFonts w:ascii="Times New Roman" w:hAnsi="Times New Roman"/>
          <w:bCs/>
          <w:sz w:val="26"/>
          <w:szCs w:val="26"/>
          <w:highlight w:val="none"/>
        </w:rPr>
        <w:t xml:space="preserve"> от 20.10.2025</w:t>
      </w:r>
      <w:r>
        <w:rPr>
          <w:rFonts w:ascii="Times New Roman" w:hAnsi="Times New Roman"/>
          <w:bCs/>
          <w:sz w:val="26"/>
          <w:szCs w:val="26"/>
          <w:highlight w:val="none"/>
        </w:rPr>
        <w:t xml:space="preserve">, </w:t>
      </w:r>
      <w:r>
        <w:rPr>
          <w:rFonts w:ascii="Times New Roman" w:hAnsi="Times New Roman"/>
          <w:sz w:val="26"/>
          <w:szCs w:val="26"/>
          <w:highlight w:val="none"/>
        </w:rPr>
        <w:t xml:space="preserve">предложивший максимальный размер ежегодной арендной платы в размере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  <w:highlight w:val="none"/>
        </w:rPr>
        <w:t xml:space="preserve">288 550.00</w:t>
      </w:r>
      <w:r>
        <w:rPr>
          <w:rFonts w:ascii="Times New Roman" w:hAnsi="Times New Roman"/>
          <w:sz w:val="26"/>
          <w:szCs w:val="26"/>
          <w:highlight w:val="none"/>
        </w:rPr>
        <w:t xml:space="preserve"> (Двести восемьдесят восемь тысяч пятьсот пятьдесят) рублей</w:t>
      </w:r>
      <w:r>
        <w:rPr>
          <w:rFonts w:ascii="Times New Roman" w:hAnsi="Times New Roman"/>
          <w:sz w:val="26"/>
          <w:szCs w:val="26"/>
          <w:highlight w:val="none"/>
        </w:rPr>
        <w:t xml:space="preserve">.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с Победителем аукциона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Задаток, внесенный победителем аукциона, засчитывается в счет приобретаемого земельного участка или в счет арендной платы за него.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Поб</w:t>
      </w:r>
      <w:r>
        <w:rPr>
          <w:rFonts w:ascii="Times New Roman" w:hAnsi="Times New Roman"/>
          <w:sz w:val="26"/>
          <w:szCs w:val="26"/>
        </w:rPr>
        <w:t xml:space="preserve">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</w:t>
      </w:r>
      <w:r>
        <w:rPr>
          <w:rFonts w:ascii="Times New Roman" w:hAnsi="Times New Roman"/>
          <w:sz w:val="26"/>
          <w:szCs w:val="26"/>
        </w:rPr>
        <w:t xml:space="preserve">РФ, осуществить государственную </w:t>
      </w:r>
      <w:r>
        <w:rPr>
          <w:rFonts w:ascii="Times New Roman" w:hAnsi="Times New Roman"/>
          <w:sz w:val="26"/>
          <w:szCs w:val="26"/>
        </w:rPr>
        <w:t xml:space="preserve">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Style w:val="868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</w:t>
      </w:r>
      <w:r>
        <w:rPr>
          <w:rStyle w:val="868"/>
          <w:rFonts w:ascii="Times New Roman" w:hAnsi="Times New Roman"/>
          <w:color w:val="auto"/>
          <w:sz w:val="26"/>
          <w:szCs w:val="26"/>
          <w:u w:val="none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4"/>
          <w:szCs w:val="26"/>
        </w:rPr>
      </w:pPr>
      <w:r>
        <w:rPr>
          <w:rFonts w:ascii="Times New Roman" w:hAnsi="Times New Roman"/>
          <w:sz w:val="4"/>
          <w:szCs w:val="26"/>
        </w:rPr>
      </w:r>
      <w:r>
        <w:rPr>
          <w:rFonts w:ascii="Times New Roman" w:hAnsi="Times New Roman"/>
          <w:sz w:val="4"/>
          <w:szCs w:val="26"/>
        </w:rPr>
      </w:r>
      <w:r>
        <w:rPr>
          <w:rFonts w:ascii="Times New Roman" w:hAnsi="Times New Roman"/>
          <w:sz w:val="4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14"/>
                <w:szCs w:val="26"/>
              </w:rPr>
            </w:pP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14"/>
                <w:szCs w:val="26"/>
              </w:rPr>
            </w:pP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"/>
                <w:szCs w:val="26"/>
              </w:rPr>
            </w:pPr>
            <w:r>
              <w:rPr>
                <w:rFonts w:ascii="Times New Roman" w:hAnsi="Times New Roman"/>
                <w:sz w:val="2"/>
                <w:szCs w:val="26"/>
              </w:rPr>
            </w:r>
            <w:r>
              <w:rPr>
                <w:rFonts w:ascii="Times New Roman" w:hAnsi="Times New Roman"/>
                <w:sz w:val="2"/>
                <w:szCs w:val="26"/>
              </w:rPr>
            </w:r>
            <w:r>
              <w:rPr>
                <w:rFonts w:ascii="Times New Roman" w:hAnsi="Times New Roman"/>
                <w:sz w:val="2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"/>
          <w:szCs w:val="26"/>
        </w:rPr>
      </w:pP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</w:p>
    <w:sectPr>
      <w:footnotePr/>
      <w:endnotePr/>
      <w:type w:val="nextPage"/>
      <w:pgSz w:w="11905" w:h="16837" w:orient="portrait"/>
      <w:pgMar w:top="709" w:right="565" w:bottom="567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75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77" w:hanging="360"/>
        <w:tabs>
          <w:tab w:val="num" w:pos="1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97" w:hanging="180"/>
        <w:tabs>
          <w:tab w:val="num" w:pos="2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17" w:hanging="360"/>
        <w:tabs>
          <w:tab w:val="num" w:pos="2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37" w:hanging="360"/>
        <w:tabs>
          <w:tab w:val="num" w:pos="3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57" w:hanging="180"/>
        <w:tabs>
          <w:tab w:val="num" w:pos="4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77" w:hanging="360"/>
        <w:tabs>
          <w:tab w:val="num" w:pos="5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97" w:hanging="360"/>
        <w:tabs>
          <w:tab w:val="num" w:pos="5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17" w:hanging="180"/>
        <w:tabs>
          <w:tab w:val="num" w:pos="6517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65"/>
    <w:link w:val="864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3"/>
    <w:next w:val="863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5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3"/>
    <w:next w:val="863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5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3"/>
    <w:next w:val="863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5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3"/>
    <w:next w:val="863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5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3"/>
    <w:next w:val="863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5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3"/>
    <w:next w:val="863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3"/>
    <w:next w:val="863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5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3"/>
    <w:next w:val="863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5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No Spacing"/>
    <w:uiPriority w:val="1"/>
    <w:qFormat/>
    <w:pPr>
      <w:spacing w:before="0" w:after="0" w:line="240" w:lineRule="auto"/>
    </w:pPr>
  </w:style>
  <w:style w:type="character" w:styleId="709">
    <w:name w:val="Title Char"/>
    <w:basedOn w:val="865"/>
    <w:link w:val="870"/>
    <w:uiPriority w:val="10"/>
    <w:rPr>
      <w:sz w:val="48"/>
      <w:szCs w:val="48"/>
    </w:rPr>
  </w:style>
  <w:style w:type="paragraph" w:styleId="710">
    <w:name w:val="Subtitle"/>
    <w:basedOn w:val="863"/>
    <w:next w:val="863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>
    <w:name w:val="Subtitle Char"/>
    <w:basedOn w:val="865"/>
    <w:link w:val="710"/>
    <w:uiPriority w:val="11"/>
    <w:rPr>
      <w:sz w:val="24"/>
      <w:szCs w:val="24"/>
    </w:rPr>
  </w:style>
  <w:style w:type="paragraph" w:styleId="712">
    <w:name w:val="Quote"/>
    <w:basedOn w:val="863"/>
    <w:next w:val="863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3"/>
    <w:next w:val="86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character" w:styleId="716">
    <w:name w:val="Header Char"/>
    <w:basedOn w:val="865"/>
    <w:link w:val="886"/>
    <w:uiPriority w:val="99"/>
  </w:style>
  <w:style w:type="character" w:styleId="717">
    <w:name w:val="Footer Char"/>
    <w:basedOn w:val="865"/>
    <w:link w:val="888"/>
    <w:uiPriority w:val="99"/>
  </w:style>
  <w:style w:type="paragraph" w:styleId="718">
    <w:name w:val="Caption"/>
    <w:basedOn w:val="863"/>
    <w:next w:val="863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865"/>
    <w:link w:val="718"/>
    <w:uiPriority w:val="35"/>
    <w:rPr>
      <w:b/>
      <w:bCs/>
      <w:color w:val="4f81bd" w:themeColor="accent1"/>
      <w:sz w:val="18"/>
      <w:szCs w:val="18"/>
    </w:rPr>
  </w:style>
  <w:style w:type="table" w:styleId="720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6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5"/>
    <w:uiPriority w:val="99"/>
    <w:unhideWhenUsed/>
    <w:rPr>
      <w:vertAlign w:val="superscript"/>
    </w:rPr>
  </w:style>
  <w:style w:type="paragraph" w:styleId="849">
    <w:name w:val="endnote text"/>
    <w:basedOn w:val="86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5"/>
    <w:uiPriority w:val="99"/>
    <w:semiHidden/>
    <w:unhideWhenUsed/>
    <w:rPr>
      <w:vertAlign w:val="superscript"/>
    </w:rPr>
  </w:style>
  <w:style w:type="paragraph" w:styleId="852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3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4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5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6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7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8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9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60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863"/>
    <w:next w:val="863"/>
    <w:uiPriority w:val="99"/>
    <w:unhideWhenUsed/>
    <w:pPr>
      <w:spacing w:after="0" w:afterAutospacing="0"/>
    </w:pPr>
  </w:style>
  <w:style w:type="paragraph" w:styleId="863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64">
    <w:name w:val="Heading 1"/>
    <w:basedOn w:val="863"/>
    <w:next w:val="863"/>
    <w:link w:val="880"/>
    <w:qFormat/>
    <w:pPr>
      <w:ind w:right="45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styleId="865" w:default="1">
    <w:name w:val="Default Paragraph Font"/>
    <w:uiPriority w:val="1"/>
    <w:semiHidden/>
    <w:unhideWhenUsed/>
  </w:style>
  <w:style w:type="table" w:styleId="8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  <w:style w:type="character" w:styleId="868">
    <w:name w:val="Hyperlink"/>
    <w:basedOn w:val="865"/>
    <w:rPr>
      <w:rFonts w:cs="Times New Roman"/>
      <w:color w:val="0000ff"/>
      <w:u w:val="single"/>
    </w:rPr>
  </w:style>
  <w:style w:type="paragraph" w:styleId="869">
    <w:name w:val="Normal (Web)"/>
    <w:basedOn w:val="863"/>
    <w:pPr>
      <w:jc w:val="center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870">
    <w:name w:val="Title"/>
    <w:basedOn w:val="863"/>
    <w:link w:val="871"/>
    <w:uiPriority w:val="99"/>
    <w:qFormat/>
    <w:pPr>
      <w:jc w:val="center"/>
      <w:spacing w:after="0" w:line="240" w:lineRule="auto"/>
    </w:pPr>
    <w:rPr>
      <w:rFonts w:ascii="Times New Roman" w:hAnsi="Times New Roman"/>
      <w:sz w:val="32"/>
      <w:szCs w:val="20"/>
    </w:rPr>
  </w:style>
  <w:style w:type="character" w:styleId="871" w:customStyle="1">
    <w:name w:val="Заголовок Знак"/>
    <w:basedOn w:val="865"/>
    <w:link w:val="870"/>
    <w:uiPriority w:val="99"/>
    <w:rPr>
      <w:rFonts w:ascii="Times New Roman" w:hAnsi="Times New Roman" w:cs="Times New Roman"/>
      <w:sz w:val="20"/>
      <w:szCs w:val="20"/>
    </w:rPr>
  </w:style>
  <w:style w:type="paragraph" w:styleId="872" w:customStyle="1">
    <w:name w:val="Абзац списка1"/>
    <w:basedOn w:val="863"/>
    <w:pPr>
      <w:ind w:left="720"/>
    </w:pPr>
  </w:style>
  <w:style w:type="paragraph" w:styleId="873">
    <w:name w:val="Body Text Indent"/>
    <w:basedOn w:val="863"/>
    <w:link w:val="874"/>
    <w:pPr>
      <w:ind w:firstLine="709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character" w:styleId="874" w:customStyle="1">
    <w:name w:val="Основной текст с отступом Знак"/>
    <w:basedOn w:val="865"/>
    <w:link w:val="873"/>
    <w:rPr>
      <w:rFonts w:ascii="Times New Roman" w:hAnsi="Times New Roman" w:cs="Times New Roman"/>
      <w:sz w:val="20"/>
      <w:szCs w:val="20"/>
    </w:rPr>
  </w:style>
  <w:style w:type="character" w:styleId="875" w:customStyle="1">
    <w:name w:val="Основной текст + Полужирный"/>
    <w:basedOn w:val="865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6" w:customStyle="1">
    <w:name w:val="Основной текст (3)_"/>
    <w:basedOn w:val="865"/>
    <w:link w:val="877"/>
    <w:rPr>
      <w:rFonts w:cs="Times New Roman"/>
      <w:b/>
      <w:bCs/>
      <w:sz w:val="18"/>
      <w:szCs w:val="18"/>
      <w:shd w:val="clear" w:color="auto" w:fill="ffffff"/>
    </w:rPr>
  </w:style>
  <w:style w:type="paragraph" w:styleId="877" w:customStyle="1">
    <w:name w:val="Основной текст (3)1"/>
    <w:basedOn w:val="863"/>
    <w:link w:val="876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8">
    <w:name w:val="Body Text 2"/>
    <w:basedOn w:val="863"/>
    <w:link w:val="879"/>
    <w:pPr>
      <w:spacing w:after="120" w:line="480" w:lineRule="auto"/>
    </w:pPr>
  </w:style>
  <w:style w:type="character" w:styleId="879" w:customStyle="1">
    <w:name w:val="Основной текст 2 Знак"/>
    <w:basedOn w:val="865"/>
    <w:link w:val="878"/>
    <w:rPr>
      <w:sz w:val="22"/>
      <w:szCs w:val="22"/>
    </w:rPr>
  </w:style>
  <w:style w:type="character" w:styleId="880" w:customStyle="1">
    <w:name w:val="Заголовок 1 Знак"/>
    <w:basedOn w:val="865"/>
    <w:link w:val="864"/>
    <w:rPr>
      <w:rFonts w:ascii="Times New Roman" w:hAnsi="Times New Roman"/>
      <w:sz w:val="28"/>
    </w:rPr>
  </w:style>
  <w:style w:type="paragraph" w:styleId="881">
    <w:name w:val="Balloon Text"/>
    <w:basedOn w:val="863"/>
    <w:link w:val="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2" w:customStyle="1">
    <w:name w:val="Текст выноски Знак"/>
    <w:basedOn w:val="865"/>
    <w:link w:val="881"/>
    <w:rPr>
      <w:rFonts w:ascii="Tahoma" w:hAnsi="Tahoma" w:cs="Tahoma"/>
      <w:sz w:val="16"/>
      <w:szCs w:val="16"/>
    </w:rPr>
  </w:style>
  <w:style w:type="paragraph" w:styleId="883">
    <w:name w:val="List Paragraph"/>
    <w:basedOn w:val="863"/>
    <w:link w:val="884"/>
    <w:uiPriority w:val="34"/>
    <w:qFormat/>
    <w:pPr>
      <w:contextualSpacing/>
      <w:ind w:left="720"/>
    </w:pPr>
  </w:style>
  <w:style w:type="character" w:styleId="884" w:customStyle="1">
    <w:name w:val="Абзац списка Знак"/>
    <w:link w:val="883"/>
    <w:uiPriority w:val="34"/>
    <w:rPr>
      <w:sz w:val="22"/>
      <w:szCs w:val="22"/>
    </w:rPr>
  </w:style>
  <w:style w:type="character" w:styleId="885">
    <w:name w:val="Emphasis"/>
    <w:uiPriority w:val="20"/>
    <w:qFormat/>
    <w:rPr>
      <w:rFonts w:hint="default" w:ascii="Times New Roman" w:hAnsi="Times New Roman" w:cs="Times New Roman"/>
      <w:i/>
      <w:iCs/>
    </w:rPr>
  </w:style>
  <w:style w:type="paragraph" w:styleId="886">
    <w:name w:val="Header"/>
    <w:basedOn w:val="863"/>
    <w:link w:val="887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7" w:customStyle="1">
    <w:name w:val="Верхний колонтитул Знак"/>
    <w:basedOn w:val="865"/>
    <w:link w:val="886"/>
    <w:rPr>
      <w:sz w:val="22"/>
      <w:szCs w:val="22"/>
    </w:rPr>
  </w:style>
  <w:style w:type="paragraph" w:styleId="888">
    <w:name w:val="Footer"/>
    <w:basedOn w:val="863"/>
    <w:link w:val="88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9" w:customStyle="1">
    <w:name w:val="Нижний колонтитул Знак"/>
    <w:basedOn w:val="865"/>
    <w:link w:val="888"/>
    <w:rPr>
      <w:sz w:val="22"/>
      <w:szCs w:val="22"/>
    </w:rPr>
  </w:style>
  <w:style w:type="paragraph" w:styleId="890" w:customStyle="1">
    <w:name w:val="Table Paragraph"/>
    <w:basedOn w:val="863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info@sberbank-ast.ru" TargetMode="External"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manueva</cp:lastModifiedBy>
  <cp:revision>4</cp:revision>
  <dcterms:created xsi:type="dcterms:W3CDTF">2025-10-07T08:48:00Z</dcterms:created>
  <dcterms:modified xsi:type="dcterms:W3CDTF">2025-10-24T06:20:02Z</dcterms:modified>
</cp:coreProperties>
</file>