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№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/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З/2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sz w:val="26"/>
          <w:szCs w:val="26"/>
        </w:rPr>
        <w:t xml:space="preserve">22000147190000000</w:t>
      </w:r>
      <w:r>
        <w:rPr>
          <w:rFonts w:ascii="Times New Roman" w:hAnsi="Times New Roman"/>
          <w:b/>
          <w:bCs/>
          <w:sz w:val="26"/>
          <w:szCs w:val="26"/>
        </w:rPr>
        <w:t xml:space="preserve">220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Иркутск       </w:t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9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sz w:val="26"/>
          <w:szCs w:val="26"/>
        </w:rPr>
        <w:t xml:space="preserve">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</w:t>
      </w:r>
      <w:r>
        <w:rPr>
          <w:rFonts w:ascii="Times New Roman" w:hAnsi="Times New Roman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</w:t>
      </w:r>
      <w:r>
        <w:rPr>
          <w:rFonts w:ascii="Times New Roman" w:hAnsi="Times New Roman"/>
          <w:bCs/>
          <w:sz w:val="26"/>
          <w:szCs w:val="26"/>
        </w:rPr>
        <w:t xml:space="preserve">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.10.2025 года в 09 час. 00 мин.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11</w:t>
      </w:r>
      <w:r>
        <w:rPr>
          <w:rFonts w:ascii="Times New Roman" w:hAnsi="Times New Roman"/>
          <w:sz w:val="26"/>
          <w:szCs w:val="26"/>
        </w:rPr>
        <w:t xml:space="preserve"> часов</w:t>
      </w:r>
      <w:r>
        <w:rPr>
          <w:rFonts w:ascii="Times New Roman" w:hAnsi="Times New Roman"/>
          <w:sz w:val="26"/>
          <w:szCs w:val="26"/>
        </w:rPr>
        <w:t xml:space="preserve"> 12</w:t>
      </w:r>
      <w:r>
        <w:rPr>
          <w:rFonts w:ascii="Times New Roman" w:hAnsi="Times New Roman"/>
          <w:sz w:val="26"/>
          <w:szCs w:val="26"/>
        </w:rPr>
        <w:t xml:space="preserve"> минут 12</w:t>
      </w:r>
      <w:r>
        <w:rPr>
          <w:rFonts w:ascii="Times New Roman" w:hAnsi="Times New Roman"/>
          <w:sz w:val="26"/>
          <w:szCs w:val="26"/>
        </w:rPr>
        <w:t xml:space="preserve">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Аукционная комиссия в следующем составе: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</w:t>
      </w:r>
      <w:r>
        <w:rPr>
          <w:rFonts w:ascii="Times New Roman" w:hAnsi="Times New Roman"/>
          <w:sz w:val="26"/>
          <w:szCs w:val="26"/>
        </w:rPr>
        <w:t xml:space="preserve">ии – Обухов Алексей Геннадьевич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contextualSpacing w:val="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</w:t>
      </w:r>
      <w:r>
        <w:rPr>
          <w:rFonts w:ascii="Times New Roman" w:hAnsi="Times New Roman"/>
          <w:sz w:val="26"/>
          <w:szCs w:val="26"/>
        </w:rPr>
        <w:t xml:space="preserve">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</w:t>
      </w:r>
      <w:r>
        <w:rPr>
          <w:rFonts w:ascii="Times New Roman" w:hAnsi="Times New Roman"/>
          <w:sz w:val="26"/>
          <w:szCs w:val="26"/>
        </w:rPr>
        <w:t xml:space="preserve">–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1440"/>
        <w:jc w:val="both"/>
        <w:spacing w:after="0" w:line="240" w:lineRule="auto"/>
        <w:widowControl w:val="off"/>
        <w:rPr>
          <w:rFonts w:ascii="Times New Roman" w:hAnsi="Times New Roman"/>
          <w:sz w:val="14"/>
          <w:szCs w:val="26"/>
        </w:rPr>
      </w:pPr>
      <w:r>
        <w:rPr>
          <w:rFonts w:ascii="Times New Roman" w:hAnsi="Times New Roman"/>
          <w:sz w:val="14"/>
          <w:szCs w:val="26"/>
        </w:rPr>
      </w:r>
      <w:r>
        <w:rPr>
          <w:rFonts w:ascii="Times New Roman" w:hAnsi="Times New Roman"/>
          <w:sz w:val="14"/>
          <w:szCs w:val="26"/>
        </w:rPr>
      </w:r>
      <w:r>
        <w:rPr>
          <w:rFonts w:ascii="Times New Roman" w:hAnsi="Times New Roman"/>
          <w:sz w:val="14"/>
          <w:szCs w:val="26"/>
        </w:rPr>
      </w:r>
    </w:p>
    <w:p>
      <w:pPr>
        <w:ind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50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Извещение о проведении настоящего электро</w:t>
      </w:r>
      <w:r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25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09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 xml:space="preserve">№</w:t>
      </w:r>
      <w:r>
        <w:rPr>
          <w:rFonts w:ascii="Times New Roman" w:hAnsi="Times New Roman"/>
          <w:sz w:val="26"/>
          <w:szCs w:val="26"/>
        </w:rPr>
        <w:t xml:space="preserve">22000147190000000</w:t>
      </w:r>
      <w:r>
        <w:rPr>
          <w:rFonts w:ascii="Times New Roman" w:hAnsi="Times New Roman"/>
          <w:sz w:val="26"/>
          <w:szCs w:val="26"/>
        </w:rPr>
        <w:t xml:space="preserve">220</w:t>
      </w:r>
      <w:r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(АО «Сбербанк-АСТ»),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Предмет аукциона: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  <w:t xml:space="preserve">.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земельный участок из земель населённых пунктов площадью 1027 кв.м, кадастровый номер 38:06:100101:4950, адрес: Российская Федерация, Иркутская область, муниципальный район Иркутский, сельское поселение Хомутовское, село Хомутово,  ул. Суворова.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                            Хомутовского муниципального образования земельный участок, расположен в зоне застройки индивидуальными жилыми домами.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Письмо  филиала  АО  «ИЭСК»  «Восточные  электрические  сети»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«О технологическом присоединении» от 18.12.2023 № 6464.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ООО «Южнобайкальское» от 01.12.2023 № 630/23.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Сети централизованного водоснабжения и водоотведения отсутствуют.</w:t>
      </w: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>
        <w:rPr>
          <w:rFonts w:ascii="Times New Roman" w:hAnsi="Times New Roman"/>
          <w:sz w:val="26"/>
          <w:szCs w:val="26"/>
        </w:rPr>
        <w:t xml:space="preserve">земельный участок с двух сторон огорожен деревянным забором.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/>
          <w:bCs/>
          <w:sz w:val="26"/>
          <w:szCs w:val="26"/>
        </w:rPr>
        <w:t xml:space="preserve">20 лет.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</w:t>
      </w:r>
      <w:r>
        <w:rPr>
          <w:rFonts w:ascii="Times New Roman" w:hAnsi="Times New Roman"/>
          <w:b/>
          <w:bCs/>
          <w:sz w:val="26"/>
          <w:szCs w:val="26"/>
        </w:rPr>
        <w:t xml:space="preserve"> размер годовой арендной платы: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139 000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(Сто тридцать девять тысяч) рублей.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4 170 (Четыре тысячи сто семьдесят)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рублей.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100 % начального размера годовой арендной платы в сумме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139 000 (Сто тридцать девять тысяч) рублей.</w:t>
      </w:r>
      <w:bookmarkStart w:id="0" w:name="_GoBack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974"/>
        <w:gridCol w:w="4111"/>
        <w:gridCol w:w="1982"/>
        <w:gridCol w:w="1697"/>
      </w:tblGrid>
      <w:tr>
        <w:tblPrEx/>
        <w:trPr>
          <w:jc w:val="center"/>
          <w:trHeight w:val="428"/>
          <w:tblHeader/>
        </w:trPr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6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, дата, время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01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ИНН заявителя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7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Дата и время подачи предложения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83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68" w:type="pct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4108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20.10.2025 12:57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016" w:type="pct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Лейнвебер Алексей Викторович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381110940150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(в лице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Бердинских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Светланы Юрьевны на основании доверенности 38 АА 4758508/ 121501869575)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97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24.10.2025 06:02:12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83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293 290.00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564"/>
        </w:trPr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68" w:type="pct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8818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22.10.2025 04:47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016" w:type="pct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before="19" w:line="180" w:lineRule="atLeast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Кореневская Фаризет Хасановна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6"/>
              </w:rPr>
            </w:r>
          </w:p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380125286241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97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24.10.2025 06:00:20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83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289 120.00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391"/>
        </w:trPr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68" w:type="pct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8760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22.10.2025 03:38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016" w:type="pct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Добрынин Александр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381602807900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97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24.10.2025 05:52:38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83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280 780.00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391"/>
        </w:trPr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68" w:type="pct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9692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21.10.2025 12:13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016" w:type="pct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Магометов Вячеслав Геннадьевич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 382007008788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97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24.10.2025 04:41:45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83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189 040.00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</w:t>
      </w:r>
      <w:r>
        <w:rPr>
          <w:rFonts w:ascii="Times New Roman" w:hAnsi="Times New Roman"/>
          <w:bCs/>
          <w:sz w:val="26"/>
          <w:szCs w:val="26"/>
        </w:rPr>
        <w:t xml:space="preserve">4</w:t>
      </w:r>
      <w:r>
        <w:rPr>
          <w:rFonts w:ascii="Times New Roman" w:hAnsi="Times New Roman"/>
          <w:bCs/>
          <w:sz w:val="26"/>
          <w:szCs w:val="26"/>
        </w:rPr>
        <w:t xml:space="preserve">1</w:t>
      </w:r>
      <w:r>
        <w:rPr>
          <w:rFonts w:ascii="Times New Roman" w:hAnsi="Times New Roman"/>
          <w:bCs/>
          <w:sz w:val="26"/>
          <w:szCs w:val="26"/>
        </w:rPr>
        <w:t xml:space="preserve">0</w:t>
      </w:r>
      <w:r>
        <w:rPr>
          <w:rFonts w:ascii="Times New Roman" w:hAnsi="Times New Roman"/>
          <w:bCs/>
          <w:sz w:val="26"/>
          <w:szCs w:val="26"/>
        </w:rPr>
        <w:t xml:space="preserve">8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MS Mincho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MS Mincho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MS Mincho"/>
                <w:sz w:val="26"/>
                <w:szCs w:val="26"/>
                <w:highlight w:val="white"/>
              </w:rPr>
              <w:t xml:space="preserve">Лейнвебер Алексей Викторович / 381110940150 (в лице Бердинских Светланы Юрьевны на основании доверенности 38 АА 4758508/ 121501869575)</w:t>
            </w:r>
            <w:r>
              <w:rPr>
                <w:rFonts w:ascii="Times New Roman" w:hAnsi="Times New Roman" w:eastAsia="MS Mincho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MS Mincho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68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  <w:lang w:val="ru-RU"/>
              </w:rPr>
              <w:t xml:space="preserve">Иркутская область, Иркутский р-н, с. Хомутово, ул. 50 лет Октября, д. 28/1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74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firstLine="720"/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293 290.00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</w:p>
        </w:tc>
      </w:tr>
    </w:tbl>
    <w:p>
      <w:pPr>
        <w:ind w:firstLine="720"/>
        <w:jc w:val="both"/>
        <w:spacing w:before="120"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82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Кореневская Фаризет Хасановна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380125286241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Иркутская область, г.Иркутск, ул. Радищева, 66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53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  <w:t xml:space="preserve">289 120.00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>
        <w:rPr>
          <w:rFonts w:ascii="Times New Roman" w:hAnsi="Times New Roman" w:eastAsia="MS Mincho"/>
          <w:sz w:val="26"/>
          <w:szCs w:val="26"/>
          <w:highlight w:val="white"/>
        </w:rPr>
        <w:t xml:space="preserve">Лейнвебер Алексей Викторович</w:t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№4108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20.10.2025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293 290.00</w:t>
      </w:r>
      <w:r>
        <w:rPr>
          <w:rFonts w:ascii="Times New Roman" w:hAnsi="Times New Roman"/>
          <w:sz w:val="26"/>
          <w:szCs w:val="26"/>
          <w:highlight w:val="white"/>
        </w:rPr>
        <w:t xml:space="preserve"> (Двести девяносто три тысячи двести девяносто) рублей</w:t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РФ,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Style w:val="868"/>
          <w:rFonts w:ascii="Times New Roman" w:hAnsi="Times New Roman"/>
          <w:color w:val="auto"/>
          <w:sz w:val="26"/>
          <w:szCs w:val="26"/>
          <w:u w:val="none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4"/>
          <w:szCs w:val="26"/>
        </w:rPr>
      </w:pPr>
      <w:r>
        <w:rPr>
          <w:rFonts w:ascii="Times New Roman" w:hAnsi="Times New Roman"/>
          <w:sz w:val="4"/>
          <w:szCs w:val="26"/>
        </w:rPr>
      </w:r>
      <w:r>
        <w:rPr>
          <w:rFonts w:ascii="Times New Roman" w:hAnsi="Times New Roman"/>
          <w:sz w:val="4"/>
          <w:szCs w:val="26"/>
        </w:rPr>
      </w:r>
      <w:r>
        <w:rPr>
          <w:rFonts w:ascii="Times New Roman" w:hAnsi="Times New Roman"/>
          <w:sz w:val="4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"/>
                <w:szCs w:val="26"/>
              </w:rPr>
            </w:pP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"/>
          <w:szCs w:val="26"/>
        </w:rPr>
      </w:pP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</w:p>
    <w:sectPr>
      <w:footnotePr/>
      <w:endnotePr/>
      <w:type w:val="nextPage"/>
      <w:pgSz w:w="11905" w:h="16837" w:orient="portrait"/>
      <w:pgMar w:top="709" w:right="565" w:bottom="567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65"/>
    <w:link w:val="864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3"/>
    <w:next w:val="863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5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5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5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5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5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3"/>
    <w:next w:val="863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3"/>
    <w:next w:val="863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5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3"/>
    <w:next w:val="863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5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65"/>
    <w:link w:val="870"/>
    <w:uiPriority w:val="10"/>
    <w:rPr>
      <w:sz w:val="48"/>
      <w:szCs w:val="48"/>
    </w:rPr>
  </w:style>
  <w:style w:type="paragraph" w:styleId="710">
    <w:name w:val="Subtitle"/>
    <w:basedOn w:val="863"/>
    <w:next w:val="863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5"/>
    <w:link w:val="710"/>
    <w:uiPriority w:val="11"/>
    <w:rPr>
      <w:sz w:val="24"/>
      <w:szCs w:val="24"/>
    </w:rPr>
  </w:style>
  <w:style w:type="paragraph" w:styleId="712">
    <w:name w:val="Quote"/>
    <w:basedOn w:val="863"/>
    <w:next w:val="86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3"/>
    <w:next w:val="86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65"/>
    <w:link w:val="886"/>
    <w:uiPriority w:val="99"/>
  </w:style>
  <w:style w:type="character" w:styleId="717">
    <w:name w:val="Footer Char"/>
    <w:basedOn w:val="865"/>
    <w:link w:val="888"/>
    <w:uiPriority w:val="99"/>
  </w:style>
  <w:style w:type="paragraph" w:styleId="718">
    <w:name w:val="Caption"/>
    <w:basedOn w:val="863"/>
    <w:next w:val="863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865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5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5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64">
    <w:name w:val="Heading 1"/>
    <w:basedOn w:val="863"/>
    <w:next w:val="863"/>
    <w:link w:val="880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character" w:styleId="868">
    <w:name w:val="Hyperlink"/>
    <w:basedOn w:val="865"/>
    <w:rPr>
      <w:rFonts w:cs="Times New Roman"/>
      <w:color w:val="0000ff"/>
      <w:u w:val="single"/>
    </w:rPr>
  </w:style>
  <w:style w:type="paragraph" w:styleId="869">
    <w:name w:val="Normal (Web)"/>
    <w:basedOn w:val="863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0">
    <w:name w:val="Title"/>
    <w:basedOn w:val="863"/>
    <w:link w:val="871"/>
    <w:uiPriority w:val="99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1" w:customStyle="1">
    <w:name w:val="Заголовок Знак"/>
    <w:basedOn w:val="865"/>
    <w:link w:val="870"/>
    <w:uiPriority w:val="99"/>
    <w:rPr>
      <w:rFonts w:ascii="Times New Roman" w:hAnsi="Times New Roman" w:cs="Times New Roman"/>
      <w:sz w:val="20"/>
      <w:szCs w:val="20"/>
    </w:rPr>
  </w:style>
  <w:style w:type="paragraph" w:styleId="872" w:customStyle="1">
    <w:name w:val="Абзац списка1"/>
    <w:basedOn w:val="863"/>
    <w:pPr>
      <w:ind w:left="720"/>
    </w:pPr>
  </w:style>
  <w:style w:type="paragraph" w:styleId="873">
    <w:name w:val="Body Text Indent"/>
    <w:basedOn w:val="863"/>
    <w:link w:val="874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74" w:customStyle="1">
    <w:name w:val="Основной текст с отступом Знак"/>
    <w:basedOn w:val="865"/>
    <w:link w:val="873"/>
    <w:rPr>
      <w:rFonts w:ascii="Times New Roman" w:hAnsi="Times New Roman" w:cs="Times New Roman"/>
      <w:sz w:val="20"/>
      <w:szCs w:val="20"/>
    </w:rPr>
  </w:style>
  <w:style w:type="character" w:styleId="875" w:customStyle="1">
    <w:name w:val="Основной текст + Полужирный"/>
    <w:basedOn w:val="865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6" w:customStyle="1">
    <w:name w:val="Основной текст (3)_"/>
    <w:basedOn w:val="865"/>
    <w:link w:val="877"/>
    <w:rPr>
      <w:rFonts w:cs="Times New Roman"/>
      <w:b/>
      <w:bCs/>
      <w:sz w:val="18"/>
      <w:szCs w:val="18"/>
      <w:shd w:val="clear" w:color="auto" w:fill="ffffff"/>
    </w:rPr>
  </w:style>
  <w:style w:type="paragraph" w:styleId="877" w:customStyle="1">
    <w:name w:val="Основной текст (3)1"/>
    <w:basedOn w:val="863"/>
    <w:link w:val="876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8">
    <w:name w:val="Body Text 2"/>
    <w:basedOn w:val="863"/>
    <w:link w:val="879"/>
    <w:pPr>
      <w:spacing w:after="120" w:line="480" w:lineRule="auto"/>
    </w:pPr>
  </w:style>
  <w:style w:type="character" w:styleId="879" w:customStyle="1">
    <w:name w:val="Основной текст 2 Знак"/>
    <w:basedOn w:val="865"/>
    <w:link w:val="878"/>
    <w:rPr>
      <w:sz w:val="22"/>
      <w:szCs w:val="22"/>
    </w:rPr>
  </w:style>
  <w:style w:type="character" w:styleId="880" w:customStyle="1">
    <w:name w:val="Заголовок 1 Знак"/>
    <w:basedOn w:val="865"/>
    <w:link w:val="864"/>
    <w:rPr>
      <w:rFonts w:ascii="Times New Roman" w:hAnsi="Times New Roman"/>
      <w:sz w:val="28"/>
    </w:rPr>
  </w:style>
  <w:style w:type="paragraph" w:styleId="881">
    <w:name w:val="Balloon Text"/>
    <w:basedOn w:val="863"/>
    <w:link w:val="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basedOn w:val="865"/>
    <w:link w:val="881"/>
    <w:rPr>
      <w:rFonts w:ascii="Tahoma" w:hAnsi="Tahoma" w:cs="Tahoma"/>
      <w:sz w:val="16"/>
      <w:szCs w:val="16"/>
    </w:rPr>
  </w:style>
  <w:style w:type="paragraph" w:styleId="883">
    <w:name w:val="List Paragraph"/>
    <w:basedOn w:val="863"/>
    <w:link w:val="884"/>
    <w:uiPriority w:val="34"/>
    <w:qFormat/>
    <w:pPr>
      <w:contextualSpacing/>
      <w:ind w:left="720"/>
    </w:pPr>
  </w:style>
  <w:style w:type="character" w:styleId="884" w:customStyle="1">
    <w:name w:val="Абзац списка Знак"/>
    <w:link w:val="883"/>
    <w:uiPriority w:val="34"/>
    <w:rPr>
      <w:sz w:val="22"/>
      <w:szCs w:val="22"/>
    </w:rPr>
  </w:style>
  <w:style w:type="character" w:styleId="885">
    <w:name w:val="Emphasis"/>
    <w:uiPriority w:val="20"/>
    <w:qFormat/>
    <w:rPr>
      <w:rFonts w:hint="default" w:ascii="Times New Roman" w:hAnsi="Times New Roman" w:cs="Times New Roman"/>
      <w:i/>
      <w:iCs/>
    </w:rPr>
  </w:style>
  <w:style w:type="paragraph" w:styleId="886">
    <w:name w:val="Header"/>
    <w:basedOn w:val="863"/>
    <w:link w:val="887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65"/>
    <w:link w:val="886"/>
    <w:rPr>
      <w:sz w:val="22"/>
      <w:szCs w:val="22"/>
    </w:rPr>
  </w:style>
  <w:style w:type="paragraph" w:styleId="888">
    <w:name w:val="Footer"/>
    <w:basedOn w:val="863"/>
    <w:link w:val="88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Нижний колонтитул Знак"/>
    <w:basedOn w:val="865"/>
    <w:link w:val="888"/>
    <w:rPr>
      <w:sz w:val="22"/>
      <w:szCs w:val="22"/>
    </w:rPr>
  </w:style>
  <w:style w:type="paragraph" w:styleId="890" w:customStyle="1">
    <w:name w:val="Table Paragraph"/>
    <w:basedOn w:val="863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manueva</cp:lastModifiedBy>
  <cp:revision>4</cp:revision>
  <dcterms:created xsi:type="dcterms:W3CDTF">2025-10-07T08:41:00Z</dcterms:created>
  <dcterms:modified xsi:type="dcterms:W3CDTF">2025-10-24T06:21:18Z</dcterms:modified>
</cp:coreProperties>
</file>