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85468E" w:rsidRDefault="00085079" w:rsidP="00DB33AC">
      <w:pPr>
        <w:pStyle w:val="1"/>
        <w:rPr>
          <w:sz w:val="26"/>
          <w:szCs w:val="26"/>
        </w:rPr>
      </w:pPr>
    </w:p>
    <w:p w:rsidR="00BF1FE8" w:rsidRPr="00F9778E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ПРОТОКОЛ №</w:t>
      </w:r>
      <w:r w:rsidR="0064630E">
        <w:rPr>
          <w:rFonts w:ascii="Times New Roman" w:hAnsi="Times New Roman"/>
          <w:sz w:val="26"/>
          <w:szCs w:val="26"/>
        </w:rPr>
        <w:t>28/1</w:t>
      </w:r>
      <w:r w:rsidR="000508A7">
        <w:rPr>
          <w:rFonts w:ascii="Times New Roman" w:hAnsi="Times New Roman"/>
          <w:sz w:val="26"/>
          <w:szCs w:val="26"/>
        </w:rPr>
        <w:t>-</w:t>
      </w:r>
      <w:r w:rsidR="00E54D2D" w:rsidRPr="00F9778E">
        <w:rPr>
          <w:rFonts w:ascii="Times New Roman" w:hAnsi="Times New Roman"/>
          <w:sz w:val="26"/>
          <w:szCs w:val="26"/>
        </w:rPr>
        <w:t>А</w:t>
      </w:r>
      <w:r w:rsidR="00F60138" w:rsidRPr="00F9778E">
        <w:rPr>
          <w:rFonts w:ascii="Times New Roman" w:hAnsi="Times New Roman"/>
          <w:sz w:val="26"/>
          <w:szCs w:val="26"/>
        </w:rPr>
        <w:t>З/2</w:t>
      </w:r>
      <w:r w:rsidR="003C3119" w:rsidRPr="00F9778E">
        <w:rPr>
          <w:rFonts w:ascii="Times New Roman" w:hAnsi="Times New Roman"/>
          <w:sz w:val="26"/>
          <w:szCs w:val="26"/>
        </w:rPr>
        <w:t>4</w:t>
      </w:r>
    </w:p>
    <w:p w:rsidR="00E72501" w:rsidRPr="004F596E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 xml:space="preserve">о результатах </w:t>
      </w:r>
      <w:r w:rsidRPr="004F596E">
        <w:rPr>
          <w:rFonts w:ascii="Times New Roman" w:hAnsi="Times New Roman"/>
          <w:sz w:val="26"/>
          <w:szCs w:val="26"/>
        </w:rPr>
        <w:t>электронного аукциона</w:t>
      </w:r>
      <w:r w:rsidRPr="004F596E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4F596E">
        <w:rPr>
          <w:rFonts w:ascii="Times New Roman" w:hAnsi="Times New Roman"/>
          <w:sz w:val="26"/>
          <w:szCs w:val="26"/>
        </w:rPr>
        <w:t>по</w:t>
      </w:r>
      <w:r w:rsidR="00E72501" w:rsidRPr="004F596E">
        <w:rPr>
          <w:rFonts w:ascii="Times New Roman" w:hAnsi="Times New Roman"/>
          <w:sz w:val="26"/>
          <w:szCs w:val="26"/>
        </w:rPr>
        <w:t xml:space="preserve"> извещению</w:t>
      </w:r>
    </w:p>
    <w:p w:rsidR="00BF1FE8" w:rsidRPr="004F596E" w:rsidRDefault="00801828" w:rsidP="00D12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F596E">
        <w:rPr>
          <w:rFonts w:ascii="Times New Roman" w:hAnsi="Times New Roman"/>
          <w:b/>
          <w:bCs/>
          <w:sz w:val="26"/>
          <w:szCs w:val="26"/>
        </w:rPr>
        <w:t>№</w:t>
      </w:r>
      <w:r w:rsidR="004F596E" w:rsidRPr="004F596E">
        <w:rPr>
          <w:rFonts w:ascii="Times New Roman" w:hAnsi="Times New Roman"/>
          <w:b/>
          <w:bCs/>
          <w:sz w:val="26"/>
          <w:szCs w:val="26"/>
        </w:rPr>
        <w:t>220001471900000000103</w:t>
      </w:r>
    </w:p>
    <w:p w:rsidR="003A0D75" w:rsidRPr="004F596E" w:rsidRDefault="003A0D75" w:rsidP="00D12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F596E">
        <w:rPr>
          <w:rFonts w:ascii="Times New Roman" w:hAnsi="Times New Roman"/>
          <w:b/>
          <w:bCs/>
          <w:sz w:val="26"/>
          <w:szCs w:val="26"/>
        </w:rPr>
        <w:t>Лот №1</w:t>
      </w:r>
    </w:p>
    <w:p w:rsidR="00B81EDB" w:rsidRPr="004F596E" w:rsidRDefault="00B81EDB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1FE8" w:rsidRPr="00D12633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>г.</w:t>
      </w:r>
      <w:r w:rsidR="000D1156" w:rsidRPr="00D12633">
        <w:rPr>
          <w:rFonts w:ascii="Times New Roman" w:hAnsi="Times New Roman"/>
          <w:sz w:val="26"/>
          <w:szCs w:val="26"/>
        </w:rPr>
        <w:t xml:space="preserve"> </w:t>
      </w:r>
      <w:r w:rsidR="00BF1FE8" w:rsidRPr="00D12633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D12633">
        <w:rPr>
          <w:rFonts w:ascii="Times New Roman" w:hAnsi="Times New Roman"/>
          <w:sz w:val="26"/>
          <w:szCs w:val="26"/>
        </w:rPr>
        <w:t xml:space="preserve">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D12633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D12633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</w:t>
      </w:r>
      <w:r w:rsidR="0085468E" w:rsidRPr="00D12633">
        <w:rPr>
          <w:rFonts w:ascii="Times New Roman" w:hAnsi="Times New Roman"/>
          <w:sz w:val="26"/>
          <w:szCs w:val="26"/>
        </w:rPr>
        <w:tab/>
      </w:r>
      <w:r w:rsidR="00E24E8A" w:rsidRPr="00D12633">
        <w:rPr>
          <w:rFonts w:ascii="Times New Roman" w:hAnsi="Times New Roman"/>
          <w:sz w:val="26"/>
          <w:szCs w:val="26"/>
        </w:rPr>
        <w:t xml:space="preserve">      </w:t>
      </w:r>
      <w:r w:rsidR="0064630E">
        <w:rPr>
          <w:rFonts w:ascii="Times New Roman" w:hAnsi="Times New Roman"/>
          <w:sz w:val="26"/>
          <w:szCs w:val="26"/>
        </w:rPr>
        <w:tab/>
        <w:t>05.06</w:t>
      </w:r>
      <w:r w:rsidR="003C3119" w:rsidRPr="00D12633">
        <w:rPr>
          <w:rFonts w:ascii="Times New Roman" w:hAnsi="Times New Roman"/>
          <w:sz w:val="26"/>
          <w:szCs w:val="26"/>
        </w:rPr>
        <w:t>.2024</w:t>
      </w:r>
      <w:r w:rsidR="0085468E" w:rsidRPr="00D12633">
        <w:rPr>
          <w:rFonts w:ascii="Times New Roman" w:hAnsi="Times New Roman"/>
          <w:sz w:val="26"/>
          <w:szCs w:val="26"/>
        </w:rPr>
        <w:t xml:space="preserve">г. </w:t>
      </w:r>
    </w:p>
    <w:p w:rsidR="00BF1FE8" w:rsidRPr="00D12633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12633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D12633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D12633">
        <w:rPr>
          <w:rFonts w:ascii="Times New Roman" w:hAnsi="Times New Roman"/>
          <w:b/>
          <w:bCs/>
          <w:sz w:val="26"/>
          <w:szCs w:val="26"/>
        </w:rPr>
        <w:t>:</w:t>
      </w:r>
      <w:r w:rsidRPr="00D12633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D12633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D12633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Почтовый адрес:</w:t>
      </w:r>
      <w:r w:rsidRPr="00D12633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D12633">
        <w:rPr>
          <w:rFonts w:ascii="Times New Roman" w:hAnsi="Times New Roman"/>
          <w:sz w:val="26"/>
          <w:szCs w:val="26"/>
        </w:rPr>
        <w:t xml:space="preserve"> Иркутск, ул. </w:t>
      </w:r>
      <w:r w:rsidRPr="00D12633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12633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642492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D12633">
        <w:rPr>
          <w:b w:val="0"/>
          <w:bCs w:val="0"/>
          <w:sz w:val="26"/>
          <w:szCs w:val="26"/>
        </w:rPr>
        <w:t>Адрес электронной почты:</w:t>
      </w:r>
      <w:r w:rsidRPr="00D12633">
        <w:rPr>
          <w:b w:val="0"/>
          <w:sz w:val="26"/>
          <w:szCs w:val="26"/>
        </w:rPr>
        <w:t xml:space="preserve"> </w:t>
      </w:r>
      <w:r w:rsidRPr="00D12633">
        <w:rPr>
          <w:b w:val="0"/>
          <w:sz w:val="26"/>
          <w:szCs w:val="26"/>
          <w:lang w:val="en-US"/>
        </w:rPr>
        <w:t>e</w:t>
      </w:r>
      <w:r w:rsidRPr="00642492">
        <w:rPr>
          <w:b w:val="0"/>
          <w:sz w:val="26"/>
          <w:szCs w:val="26"/>
        </w:rPr>
        <w:t>-</w:t>
      </w:r>
      <w:r w:rsidRPr="00642492">
        <w:rPr>
          <w:b w:val="0"/>
          <w:sz w:val="26"/>
          <w:szCs w:val="26"/>
          <w:lang w:val="en-US"/>
        </w:rPr>
        <w:t>mail</w:t>
      </w:r>
      <w:r w:rsidRPr="00642492">
        <w:rPr>
          <w:b w:val="0"/>
          <w:sz w:val="26"/>
          <w:szCs w:val="26"/>
        </w:rPr>
        <w:t xml:space="preserve">: </w:t>
      </w:r>
      <w:proofErr w:type="spellStart"/>
      <w:r w:rsidRPr="00642492">
        <w:rPr>
          <w:b w:val="0"/>
          <w:sz w:val="26"/>
          <w:szCs w:val="26"/>
          <w:lang w:val="en-US"/>
        </w:rPr>
        <w:t>ogu</w:t>
      </w:r>
      <w:proofErr w:type="spellEnd"/>
      <w:r w:rsidRPr="00642492">
        <w:rPr>
          <w:b w:val="0"/>
          <w:sz w:val="26"/>
          <w:szCs w:val="26"/>
        </w:rPr>
        <w:t>_</w:t>
      </w:r>
      <w:r w:rsidRPr="00642492">
        <w:rPr>
          <w:b w:val="0"/>
          <w:sz w:val="26"/>
          <w:szCs w:val="26"/>
          <w:lang w:val="en-US"/>
        </w:rPr>
        <w:t>fond</w:t>
      </w:r>
      <w:r w:rsidRPr="00642492">
        <w:rPr>
          <w:b w:val="0"/>
          <w:sz w:val="26"/>
          <w:szCs w:val="26"/>
        </w:rPr>
        <w:t>@</w:t>
      </w:r>
      <w:r w:rsidRPr="00642492">
        <w:rPr>
          <w:b w:val="0"/>
          <w:sz w:val="26"/>
          <w:szCs w:val="26"/>
          <w:lang w:val="en-US"/>
        </w:rPr>
        <w:t>mail</w:t>
      </w:r>
      <w:r w:rsidRPr="00642492">
        <w:rPr>
          <w:b w:val="0"/>
          <w:sz w:val="26"/>
          <w:szCs w:val="26"/>
        </w:rPr>
        <w:t>.</w:t>
      </w:r>
      <w:proofErr w:type="spellStart"/>
      <w:r w:rsidRPr="00642492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64249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642492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642492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6424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642492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642492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642492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642492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642492">
        <w:rPr>
          <w:rFonts w:ascii="Times New Roman" w:hAnsi="Times New Roman"/>
          <w:bCs/>
          <w:sz w:val="26"/>
          <w:szCs w:val="26"/>
        </w:rPr>
        <w:t>119435</w:t>
      </w:r>
      <w:r w:rsidRPr="00642492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642492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642492">
        <w:rPr>
          <w:rFonts w:ascii="Times New Roman" w:hAnsi="Times New Roman"/>
          <w:sz w:val="26"/>
          <w:szCs w:val="26"/>
        </w:rPr>
        <w:t xml:space="preserve"> +7 (499) </w:t>
      </w:r>
      <w:r w:rsidR="00D623BF" w:rsidRPr="00642492">
        <w:rPr>
          <w:rFonts w:ascii="Times New Roman" w:hAnsi="Times New Roman"/>
          <w:sz w:val="26"/>
          <w:szCs w:val="26"/>
        </w:rPr>
        <w:t>787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29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97</w:t>
      </w:r>
      <w:r w:rsidRPr="00642492">
        <w:rPr>
          <w:rFonts w:ascii="Times New Roman" w:hAnsi="Times New Roman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AE3AE6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AE3AE6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b/>
          <w:sz w:val="26"/>
          <w:szCs w:val="26"/>
        </w:rPr>
        <w:t>Дата и время начала аукциона в электронной форме:</w:t>
      </w:r>
      <w:r w:rsidR="00F1432A" w:rsidRPr="00AE3AE6">
        <w:rPr>
          <w:rFonts w:ascii="Times New Roman" w:hAnsi="Times New Roman"/>
          <w:sz w:val="26"/>
          <w:szCs w:val="26"/>
        </w:rPr>
        <w:t xml:space="preserve"> </w:t>
      </w:r>
      <w:r w:rsidR="0064630E" w:rsidRPr="00AE3AE6">
        <w:rPr>
          <w:rFonts w:ascii="Times New Roman" w:hAnsi="Times New Roman"/>
          <w:sz w:val="26"/>
          <w:szCs w:val="26"/>
        </w:rPr>
        <w:t>05.06</w:t>
      </w:r>
      <w:r w:rsidRPr="00AE3AE6">
        <w:rPr>
          <w:rFonts w:ascii="Times New Roman" w:hAnsi="Times New Roman"/>
          <w:sz w:val="26"/>
          <w:szCs w:val="26"/>
        </w:rPr>
        <w:t>.202</w:t>
      </w:r>
      <w:r w:rsidR="003C3119" w:rsidRPr="00AE3AE6">
        <w:rPr>
          <w:rFonts w:ascii="Times New Roman" w:hAnsi="Times New Roman"/>
          <w:sz w:val="26"/>
          <w:szCs w:val="26"/>
        </w:rPr>
        <w:t>4</w:t>
      </w:r>
      <w:r w:rsidR="008A728A" w:rsidRPr="00AE3AE6">
        <w:rPr>
          <w:rFonts w:ascii="Times New Roman" w:hAnsi="Times New Roman"/>
          <w:sz w:val="26"/>
          <w:szCs w:val="26"/>
        </w:rPr>
        <w:t xml:space="preserve"> в</w:t>
      </w:r>
      <w:r w:rsidRPr="00AE3AE6">
        <w:rPr>
          <w:rFonts w:ascii="Times New Roman" w:hAnsi="Times New Roman"/>
          <w:sz w:val="26"/>
          <w:szCs w:val="26"/>
        </w:rPr>
        <w:t xml:space="preserve"> </w:t>
      </w:r>
      <w:r w:rsidR="00403421" w:rsidRPr="00AE3AE6">
        <w:rPr>
          <w:rFonts w:ascii="Times New Roman" w:hAnsi="Times New Roman"/>
          <w:sz w:val="26"/>
          <w:szCs w:val="26"/>
        </w:rPr>
        <w:t>09</w:t>
      </w:r>
      <w:r w:rsidR="00DB33AC" w:rsidRPr="00AE3AE6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AE3AE6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AE3AE6">
        <w:rPr>
          <w:rFonts w:ascii="Times New Roman" w:hAnsi="Times New Roman"/>
          <w:sz w:val="26"/>
          <w:szCs w:val="26"/>
        </w:rPr>
        <w:t xml:space="preserve"> </w:t>
      </w:r>
      <w:r w:rsidR="0064630E" w:rsidRPr="00AE3AE6">
        <w:rPr>
          <w:rFonts w:ascii="Times New Roman" w:hAnsi="Times New Roman"/>
          <w:sz w:val="26"/>
          <w:szCs w:val="26"/>
        </w:rPr>
        <w:t>05.06</w:t>
      </w:r>
      <w:r w:rsidRPr="00AE3AE6">
        <w:rPr>
          <w:rFonts w:ascii="Times New Roman" w:hAnsi="Times New Roman"/>
          <w:sz w:val="26"/>
          <w:szCs w:val="26"/>
        </w:rPr>
        <w:t>.202</w:t>
      </w:r>
      <w:r w:rsidR="003C3119" w:rsidRPr="00AE3AE6">
        <w:rPr>
          <w:rFonts w:ascii="Times New Roman" w:hAnsi="Times New Roman"/>
          <w:sz w:val="26"/>
          <w:szCs w:val="26"/>
        </w:rPr>
        <w:t>4</w:t>
      </w:r>
      <w:r w:rsidR="008A728A" w:rsidRPr="00AE3AE6">
        <w:rPr>
          <w:rFonts w:ascii="Times New Roman" w:hAnsi="Times New Roman"/>
          <w:sz w:val="26"/>
          <w:szCs w:val="26"/>
        </w:rPr>
        <w:t xml:space="preserve"> в</w:t>
      </w:r>
      <w:r w:rsidR="00DB33AC" w:rsidRPr="00AE3AE6">
        <w:rPr>
          <w:rFonts w:ascii="Times New Roman" w:hAnsi="Times New Roman"/>
          <w:sz w:val="26"/>
          <w:szCs w:val="26"/>
        </w:rPr>
        <w:t xml:space="preserve"> </w:t>
      </w:r>
      <w:r w:rsidR="00AE3AE6" w:rsidRPr="00AE3AE6">
        <w:rPr>
          <w:rFonts w:ascii="Times New Roman" w:hAnsi="Times New Roman"/>
          <w:sz w:val="26"/>
          <w:szCs w:val="26"/>
        </w:rPr>
        <w:t>12</w:t>
      </w:r>
      <w:r w:rsidR="00C637FD" w:rsidRPr="00AE3AE6">
        <w:rPr>
          <w:rFonts w:ascii="Times New Roman" w:hAnsi="Times New Roman"/>
          <w:sz w:val="26"/>
          <w:szCs w:val="26"/>
        </w:rPr>
        <w:t xml:space="preserve"> часов</w:t>
      </w:r>
      <w:r w:rsidRPr="00AE3AE6">
        <w:rPr>
          <w:rFonts w:ascii="Times New Roman" w:hAnsi="Times New Roman"/>
          <w:sz w:val="26"/>
          <w:szCs w:val="26"/>
        </w:rPr>
        <w:t xml:space="preserve"> </w:t>
      </w:r>
      <w:r w:rsidR="00AE3AE6" w:rsidRPr="00AE3AE6">
        <w:rPr>
          <w:rFonts w:ascii="Times New Roman" w:hAnsi="Times New Roman"/>
          <w:sz w:val="26"/>
          <w:szCs w:val="26"/>
        </w:rPr>
        <w:t>22</w:t>
      </w:r>
      <w:r w:rsidR="00DB33AC" w:rsidRPr="00AE3AE6">
        <w:rPr>
          <w:rFonts w:ascii="Times New Roman" w:hAnsi="Times New Roman"/>
          <w:sz w:val="26"/>
          <w:szCs w:val="26"/>
        </w:rPr>
        <w:t xml:space="preserve"> минут</w:t>
      </w:r>
      <w:r w:rsidR="00AE3AE6" w:rsidRPr="00AE3AE6">
        <w:rPr>
          <w:rFonts w:ascii="Times New Roman" w:hAnsi="Times New Roman"/>
          <w:sz w:val="26"/>
          <w:szCs w:val="26"/>
        </w:rPr>
        <w:t>ы</w:t>
      </w:r>
      <w:r w:rsidR="00DB33AC" w:rsidRPr="00AE3AE6">
        <w:rPr>
          <w:rFonts w:ascii="Times New Roman" w:hAnsi="Times New Roman"/>
          <w:sz w:val="26"/>
          <w:szCs w:val="26"/>
        </w:rPr>
        <w:t xml:space="preserve"> </w:t>
      </w:r>
      <w:r w:rsidR="00AE3AE6" w:rsidRPr="00AE3AE6">
        <w:rPr>
          <w:rFonts w:ascii="Times New Roman" w:hAnsi="Times New Roman"/>
          <w:sz w:val="26"/>
          <w:szCs w:val="26"/>
        </w:rPr>
        <w:t>07</w:t>
      </w:r>
      <w:r w:rsidR="00DB33AC" w:rsidRPr="00AE3AE6">
        <w:rPr>
          <w:rFonts w:ascii="Times New Roman" w:hAnsi="Times New Roman"/>
          <w:sz w:val="26"/>
          <w:szCs w:val="26"/>
        </w:rPr>
        <w:t xml:space="preserve"> секунд</w:t>
      </w:r>
      <w:r w:rsidR="00AE3AE6" w:rsidRPr="00AE3AE6">
        <w:rPr>
          <w:rFonts w:ascii="Times New Roman" w:hAnsi="Times New Roman"/>
          <w:sz w:val="26"/>
          <w:szCs w:val="26"/>
        </w:rPr>
        <w:t xml:space="preserve"> </w:t>
      </w:r>
      <w:r w:rsidR="00DB33AC" w:rsidRPr="00AE3AE6">
        <w:rPr>
          <w:rFonts w:ascii="Times New Roman" w:hAnsi="Times New Roman"/>
          <w:sz w:val="26"/>
          <w:szCs w:val="26"/>
        </w:rPr>
        <w:t>по местному времени.</w:t>
      </w:r>
    </w:p>
    <w:p w:rsidR="00863509" w:rsidRPr="00AE3AE6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AE3AE6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AE3AE6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AE3AE6">
        <w:rPr>
          <w:rFonts w:ascii="Times New Roman" w:hAnsi="Times New Roman"/>
          <w:sz w:val="26"/>
          <w:szCs w:val="26"/>
        </w:rPr>
        <w:t xml:space="preserve">от </w:t>
      </w:r>
      <w:r w:rsidR="0064630E" w:rsidRPr="00AE3AE6">
        <w:rPr>
          <w:rFonts w:ascii="Times New Roman" w:hAnsi="Times New Roman"/>
          <w:sz w:val="26"/>
          <w:szCs w:val="26"/>
        </w:rPr>
        <w:t>05</w:t>
      </w:r>
      <w:r w:rsidRPr="00AE3AE6">
        <w:rPr>
          <w:rFonts w:ascii="Times New Roman" w:hAnsi="Times New Roman"/>
          <w:sz w:val="26"/>
          <w:szCs w:val="26"/>
        </w:rPr>
        <w:t>.</w:t>
      </w:r>
      <w:r w:rsidR="0064630E" w:rsidRPr="00AE3AE6">
        <w:rPr>
          <w:rFonts w:ascii="Times New Roman" w:hAnsi="Times New Roman"/>
          <w:sz w:val="26"/>
          <w:szCs w:val="26"/>
        </w:rPr>
        <w:t>06</w:t>
      </w:r>
      <w:r w:rsidR="003C3119" w:rsidRPr="00AE3AE6">
        <w:rPr>
          <w:rFonts w:ascii="Times New Roman" w:hAnsi="Times New Roman"/>
          <w:sz w:val="26"/>
          <w:szCs w:val="26"/>
        </w:rPr>
        <w:t>.2024</w:t>
      </w:r>
      <w:r w:rsidRPr="00AE3AE6">
        <w:rPr>
          <w:rFonts w:ascii="Times New Roman" w:hAnsi="Times New Roman"/>
          <w:sz w:val="26"/>
          <w:szCs w:val="26"/>
        </w:rPr>
        <w:t xml:space="preserve">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AE3AE6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AE3AE6" w:rsidRDefault="00E4206A" w:rsidP="007544D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Председатель комисс</w:t>
      </w:r>
      <w:r w:rsidR="007E1171" w:rsidRPr="00AE3AE6">
        <w:rPr>
          <w:rFonts w:ascii="Times New Roman" w:hAnsi="Times New Roman"/>
          <w:sz w:val="26"/>
          <w:szCs w:val="26"/>
        </w:rPr>
        <w:t>ии – Обухов Алексей Геннадьевич</w:t>
      </w:r>
    </w:p>
    <w:p w:rsidR="00642492" w:rsidRPr="00AE3AE6" w:rsidRDefault="00642492" w:rsidP="00642492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Заместитель председателя комиссии – Ч</w:t>
      </w:r>
      <w:r w:rsidR="007E1171" w:rsidRPr="00AE3AE6">
        <w:rPr>
          <w:rFonts w:ascii="Times New Roman" w:hAnsi="Times New Roman"/>
          <w:sz w:val="26"/>
          <w:szCs w:val="26"/>
        </w:rPr>
        <w:t>ерепанова Светлана Владимировна</w:t>
      </w:r>
    </w:p>
    <w:p w:rsidR="00E4206A" w:rsidRPr="00AE3AE6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Член комисси</w:t>
      </w:r>
      <w:r w:rsidR="007E1171" w:rsidRPr="00AE3AE6">
        <w:rPr>
          <w:rFonts w:ascii="Times New Roman" w:hAnsi="Times New Roman"/>
          <w:sz w:val="26"/>
          <w:szCs w:val="26"/>
        </w:rPr>
        <w:t xml:space="preserve">и – </w:t>
      </w:r>
      <w:proofErr w:type="spellStart"/>
      <w:r w:rsidR="007E1171" w:rsidRPr="00AE3AE6">
        <w:rPr>
          <w:rFonts w:ascii="Times New Roman" w:hAnsi="Times New Roman"/>
          <w:sz w:val="26"/>
          <w:szCs w:val="26"/>
        </w:rPr>
        <w:t>Ситникова</w:t>
      </w:r>
      <w:proofErr w:type="spellEnd"/>
      <w:r w:rsidR="007E1171" w:rsidRPr="00AE3AE6">
        <w:rPr>
          <w:rFonts w:ascii="Times New Roman" w:hAnsi="Times New Roman"/>
          <w:sz w:val="26"/>
          <w:szCs w:val="26"/>
        </w:rPr>
        <w:t xml:space="preserve"> Елена Львовна</w:t>
      </w:r>
      <w:r w:rsidRPr="00AE3AE6">
        <w:rPr>
          <w:rFonts w:ascii="Times New Roman" w:hAnsi="Times New Roman"/>
          <w:sz w:val="26"/>
          <w:szCs w:val="26"/>
        </w:rPr>
        <w:t xml:space="preserve">  </w:t>
      </w:r>
    </w:p>
    <w:p w:rsidR="00E4206A" w:rsidRPr="00AE3AE6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Член к</w:t>
      </w:r>
      <w:r w:rsidR="007E1171" w:rsidRPr="00AE3AE6">
        <w:rPr>
          <w:rFonts w:ascii="Times New Roman" w:hAnsi="Times New Roman"/>
          <w:sz w:val="26"/>
          <w:szCs w:val="26"/>
        </w:rPr>
        <w:t>омиссии – Ермак Виктор Акимович</w:t>
      </w:r>
    </w:p>
    <w:p w:rsidR="00E4206A" w:rsidRPr="00AE3AE6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Секретарь комиссии</w:t>
      </w:r>
      <w:r w:rsidR="007E1171" w:rsidRPr="00AE3AE6">
        <w:rPr>
          <w:rFonts w:ascii="Times New Roman" w:hAnsi="Times New Roman"/>
          <w:sz w:val="26"/>
          <w:szCs w:val="26"/>
        </w:rPr>
        <w:t xml:space="preserve"> – Сонина Василина Владимировна</w:t>
      </w:r>
    </w:p>
    <w:p w:rsidR="00642492" w:rsidRPr="00AE3AE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7B7E1F" w:rsidRPr="00AE3AE6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AE3AE6" w:rsidRDefault="0085468E" w:rsidP="007800CC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AE3AE6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64630E" w:rsidRPr="00AE3AE6">
        <w:rPr>
          <w:rFonts w:ascii="Times New Roman" w:hAnsi="Times New Roman"/>
          <w:sz w:val="26"/>
          <w:szCs w:val="26"/>
        </w:rPr>
        <w:t>27</w:t>
      </w:r>
      <w:r w:rsidR="00642492" w:rsidRPr="00AE3AE6">
        <w:rPr>
          <w:rFonts w:ascii="Times New Roman" w:hAnsi="Times New Roman"/>
          <w:sz w:val="26"/>
          <w:szCs w:val="26"/>
        </w:rPr>
        <w:t>.04</w:t>
      </w:r>
      <w:r w:rsidR="00D12633" w:rsidRPr="00AE3AE6">
        <w:rPr>
          <w:rFonts w:ascii="Times New Roman" w:hAnsi="Times New Roman"/>
          <w:sz w:val="26"/>
          <w:szCs w:val="26"/>
        </w:rPr>
        <w:t>.2024</w:t>
      </w:r>
      <w:r w:rsidRPr="00AE3AE6">
        <w:rPr>
          <w:rFonts w:ascii="Times New Roman" w:hAnsi="Times New Roman"/>
          <w:sz w:val="26"/>
          <w:szCs w:val="26"/>
        </w:rPr>
        <w:t xml:space="preserve">г. </w:t>
      </w:r>
      <w:r w:rsidR="00ED7812" w:rsidRPr="00AE3AE6">
        <w:rPr>
          <w:rFonts w:ascii="Times New Roman" w:hAnsi="Times New Roman"/>
          <w:sz w:val="26"/>
          <w:szCs w:val="26"/>
        </w:rPr>
        <w:t>№</w:t>
      </w:r>
      <w:r w:rsidR="004F596E" w:rsidRPr="00AE3AE6">
        <w:rPr>
          <w:rFonts w:ascii="Times New Roman" w:hAnsi="Times New Roman"/>
          <w:sz w:val="26"/>
          <w:szCs w:val="26"/>
        </w:rPr>
        <w:t>220001471900000000103</w:t>
      </w:r>
      <w:r w:rsidRPr="00AE3AE6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AE3AE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AE3AE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AE3AE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AE3AE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AE3AE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AE3AE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AE3AE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AE3AE6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AE3AE6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AE3AE6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AE3AE6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AE3AE6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AE3AE6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AE3AE6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AE3AE6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AE3AE6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AE3AE6">
        <w:rPr>
          <w:rFonts w:ascii="Times New Roman" w:hAnsi="Times New Roman"/>
          <w:sz w:val="26"/>
          <w:szCs w:val="26"/>
        </w:rPr>
        <w:t>(АО «Сбербанк-АСТ»),</w:t>
      </w:r>
      <w:r w:rsidRPr="00AE3AE6">
        <w:rPr>
          <w:rFonts w:ascii="Times New Roman" w:hAnsi="Times New Roman"/>
          <w:bCs/>
          <w:sz w:val="26"/>
          <w:szCs w:val="26"/>
        </w:rPr>
        <w:t xml:space="preserve"> </w:t>
      </w:r>
      <w:r w:rsidRPr="00AE3AE6">
        <w:rPr>
          <w:rFonts w:ascii="Times New Roman" w:hAnsi="Times New Roman"/>
          <w:sz w:val="26"/>
          <w:szCs w:val="26"/>
        </w:rPr>
        <w:t xml:space="preserve">сайте </w:t>
      </w:r>
      <w:r w:rsidRPr="00AE3AE6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AE3AE6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AE3AE6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AE3AE6" w:rsidRDefault="00883E3E" w:rsidP="007800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4630E" w:rsidRPr="00AE3AE6" w:rsidRDefault="009345D9" w:rsidP="0064630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b/>
          <w:sz w:val="26"/>
          <w:szCs w:val="26"/>
        </w:rPr>
        <w:tab/>
      </w:r>
      <w:r w:rsidR="00A62496" w:rsidRPr="00AE3AE6">
        <w:rPr>
          <w:rFonts w:ascii="Times New Roman" w:hAnsi="Times New Roman"/>
          <w:b/>
          <w:sz w:val="26"/>
          <w:szCs w:val="26"/>
        </w:rPr>
        <w:tab/>
      </w:r>
      <w:r w:rsidR="004B34E0" w:rsidRPr="00AE3AE6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AE3AE6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AE3AE6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AE3AE6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64630E" w:rsidRPr="00AE3AE6">
        <w:rPr>
          <w:rFonts w:ascii="Times New Roman" w:hAnsi="Times New Roman"/>
          <w:sz w:val="26"/>
          <w:szCs w:val="26"/>
        </w:rPr>
        <w:t xml:space="preserve">1004 </w:t>
      </w:r>
      <w:proofErr w:type="spellStart"/>
      <w:proofErr w:type="gramStart"/>
      <w:r w:rsidR="0064630E" w:rsidRPr="00AE3AE6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64630E" w:rsidRPr="00AE3AE6">
        <w:rPr>
          <w:rFonts w:ascii="Times New Roman" w:hAnsi="Times New Roman"/>
          <w:sz w:val="26"/>
          <w:szCs w:val="26"/>
        </w:rPr>
        <w:t xml:space="preserve"> (кадастровый номер 38:06:100302:2518, адрес: Российская Федерация, Иркутская область, Иркутский муниципальный район, </w:t>
      </w:r>
      <w:proofErr w:type="spellStart"/>
      <w:r w:rsidR="0064630E" w:rsidRPr="00AE3AE6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="0064630E" w:rsidRPr="00AE3AE6">
        <w:rPr>
          <w:rFonts w:ascii="Times New Roman" w:hAnsi="Times New Roman"/>
          <w:sz w:val="26"/>
          <w:szCs w:val="26"/>
        </w:rPr>
        <w:t xml:space="preserve"> сельское поселение, деревня Куда, улица Луговая).</w:t>
      </w:r>
    </w:p>
    <w:p w:rsidR="0064630E" w:rsidRPr="00AE3AE6" w:rsidRDefault="0064630E" w:rsidP="0064630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lastRenderedPageBreak/>
        <w:tab/>
      </w:r>
      <w:r w:rsidRPr="00AE3AE6">
        <w:rPr>
          <w:rFonts w:ascii="Times New Roman" w:hAnsi="Times New Roman"/>
          <w:sz w:val="26"/>
          <w:szCs w:val="26"/>
        </w:rPr>
        <w:tab/>
        <w:t xml:space="preserve">Земельному участку присвоен адрес: Российская Федерация, Иркутская область, Иркутский муниципальный район, </w:t>
      </w:r>
      <w:proofErr w:type="spellStart"/>
      <w:r w:rsidRPr="00AE3AE6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Pr="00AE3AE6">
        <w:rPr>
          <w:rFonts w:ascii="Times New Roman" w:hAnsi="Times New Roman"/>
          <w:sz w:val="26"/>
          <w:szCs w:val="26"/>
        </w:rPr>
        <w:t xml:space="preserve"> сельское поселение, деревня </w:t>
      </w:r>
      <w:proofErr w:type="gramStart"/>
      <w:r w:rsidRPr="00AE3AE6">
        <w:rPr>
          <w:rFonts w:ascii="Times New Roman" w:hAnsi="Times New Roman"/>
          <w:sz w:val="26"/>
          <w:szCs w:val="26"/>
        </w:rPr>
        <w:t>Куда</w:t>
      </w:r>
      <w:proofErr w:type="gramEnd"/>
      <w:r w:rsidRPr="00AE3AE6">
        <w:rPr>
          <w:rFonts w:ascii="Times New Roman" w:hAnsi="Times New Roman"/>
          <w:sz w:val="26"/>
          <w:szCs w:val="26"/>
        </w:rPr>
        <w:t>, улица Луговая, земельный участок 27/5.</w:t>
      </w:r>
    </w:p>
    <w:p w:rsidR="0064630E" w:rsidRPr="00AE3AE6" w:rsidRDefault="0064630E" w:rsidP="0064630E">
      <w:pPr>
        <w:suppressAutoHyphens/>
        <w:spacing w:after="0" w:line="240" w:lineRule="auto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AE3AE6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64630E" w:rsidRPr="00AE3AE6" w:rsidRDefault="0064630E" w:rsidP="0064630E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AE3AE6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AE3AE6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AE3AE6">
        <w:rPr>
          <w:rFonts w:ascii="Times New Roman" w:hAnsi="Times New Roman"/>
          <w:bCs/>
          <w:iCs/>
          <w:sz w:val="26"/>
          <w:szCs w:val="26"/>
        </w:rPr>
        <w:tab/>
      </w:r>
    </w:p>
    <w:p w:rsidR="0064630E" w:rsidRPr="00AE3AE6" w:rsidRDefault="0064630E" w:rsidP="0064630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AE3AE6"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строительства.</w:t>
      </w:r>
    </w:p>
    <w:p w:rsidR="0064630E" w:rsidRPr="00AE3AE6" w:rsidRDefault="0064630E" w:rsidP="00A979C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b/>
          <w:bCs/>
          <w:i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Pr="00AE3AE6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AE3AE6">
        <w:rPr>
          <w:rFonts w:ascii="Times New Roman" w:hAnsi="Times New Roman"/>
          <w:sz w:val="26"/>
          <w:szCs w:val="26"/>
        </w:rPr>
        <w:t xml:space="preserve">соответствии с правилами землепользования и застройки </w:t>
      </w:r>
      <w:proofErr w:type="spellStart"/>
      <w:r w:rsidRPr="00AE3AE6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AE3AE6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  <w:r w:rsidRPr="00AE3AE6">
        <w:rPr>
          <w:rFonts w:ascii="Times New Roman" w:hAnsi="Times New Roman"/>
          <w:b/>
          <w:iCs/>
          <w:sz w:val="26"/>
          <w:szCs w:val="26"/>
        </w:rPr>
        <w:tab/>
      </w:r>
    </w:p>
    <w:p w:rsidR="0064630E" w:rsidRPr="00AE3AE6" w:rsidRDefault="0064630E" w:rsidP="00A979C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6"/>
          <w:szCs w:val="26"/>
        </w:rPr>
      </w:pPr>
      <w:r w:rsidRPr="00AE3AE6">
        <w:rPr>
          <w:rFonts w:ascii="Times New Roman" w:hAnsi="Times New Roman"/>
          <w:b/>
          <w:iCs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64630E" w:rsidRPr="00AE3AE6" w:rsidRDefault="0064630E" w:rsidP="00A979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- письмо филиала  ОАО  «ИЭСК»  «Восточные  электрические  сети»</w:t>
      </w:r>
      <w:r w:rsidRPr="00AE3AE6">
        <w:rPr>
          <w:rFonts w:ascii="Times New Roman" w:hAnsi="Times New Roman"/>
          <w:sz w:val="26"/>
          <w:szCs w:val="26"/>
        </w:rPr>
        <w:br/>
        <w:t>«О технологическом присоединении» от 07.08.2023 №3396.</w:t>
      </w:r>
    </w:p>
    <w:p w:rsidR="0064630E" w:rsidRPr="00AE3AE6" w:rsidRDefault="0064630E" w:rsidP="00A979C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ab/>
        <w:t xml:space="preserve">По информации филиала АО «ИЭСК» «Восточные электрические </w:t>
      </w:r>
      <w:r w:rsidR="00A979C3" w:rsidRPr="00AE3AE6">
        <w:rPr>
          <w:rFonts w:ascii="Times New Roman" w:hAnsi="Times New Roman"/>
          <w:sz w:val="26"/>
          <w:szCs w:val="26"/>
        </w:rPr>
        <w:t>сети»</w:t>
      </w:r>
      <w:r w:rsidRPr="00AE3AE6">
        <w:rPr>
          <w:rFonts w:ascii="Times New Roman" w:hAnsi="Times New Roman"/>
          <w:sz w:val="26"/>
          <w:szCs w:val="26"/>
        </w:rPr>
        <w:t xml:space="preserve"> возможность технологического присоединения к сетям филиала АО «ИЭСК» «Восточные электрические сети» отсутствует.</w:t>
      </w:r>
    </w:p>
    <w:p w:rsidR="0064630E" w:rsidRPr="00AE3AE6" w:rsidRDefault="0064630E" w:rsidP="00A979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- письмо ООО «</w:t>
      </w:r>
      <w:proofErr w:type="spellStart"/>
      <w:r w:rsidRPr="00AE3AE6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AE3AE6">
        <w:rPr>
          <w:rFonts w:ascii="Times New Roman" w:hAnsi="Times New Roman"/>
          <w:sz w:val="26"/>
          <w:szCs w:val="26"/>
        </w:rPr>
        <w:t>» от 24.07.2023 №380/23.</w:t>
      </w:r>
      <w:r w:rsidRPr="00AE3AE6">
        <w:rPr>
          <w:rFonts w:ascii="Times New Roman" w:hAnsi="Times New Roman"/>
          <w:sz w:val="26"/>
          <w:szCs w:val="26"/>
        </w:rPr>
        <w:tab/>
      </w:r>
    </w:p>
    <w:p w:rsidR="0064630E" w:rsidRPr="00AE3AE6" w:rsidRDefault="0064630E" w:rsidP="00A979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 xml:space="preserve">Сети централизованного водоснабжения и водоотведения отсутствуют.   </w:t>
      </w:r>
    </w:p>
    <w:p w:rsidR="00A979C3" w:rsidRDefault="0064630E" w:rsidP="00A979C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AE3AE6">
        <w:rPr>
          <w:rFonts w:ascii="Times New Roman" w:hAnsi="Times New Roman"/>
          <w:b/>
          <w:bCs/>
          <w:sz w:val="26"/>
          <w:szCs w:val="26"/>
        </w:rPr>
        <w:t>Дополнительная информация</w:t>
      </w:r>
      <w:r w:rsidRPr="00AE3AE6">
        <w:rPr>
          <w:rFonts w:ascii="Times New Roman" w:hAnsi="Times New Roman"/>
          <w:bCs/>
          <w:sz w:val="26"/>
          <w:szCs w:val="26"/>
        </w:rPr>
        <w:t xml:space="preserve">: </w:t>
      </w:r>
    </w:p>
    <w:p w:rsidR="0064630E" w:rsidRPr="00A979C3" w:rsidRDefault="0064630E" w:rsidP="00A979C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 xml:space="preserve">Земельный участок частично расположен в границах </w:t>
      </w:r>
      <w:proofErr w:type="spellStart"/>
      <w:r w:rsidRPr="00AE3AE6">
        <w:rPr>
          <w:rFonts w:ascii="Times New Roman" w:hAnsi="Times New Roman"/>
          <w:sz w:val="26"/>
          <w:szCs w:val="26"/>
        </w:rPr>
        <w:t>водоохранной</w:t>
      </w:r>
      <w:proofErr w:type="spellEnd"/>
      <w:r w:rsidRPr="00AE3AE6">
        <w:rPr>
          <w:rFonts w:ascii="Times New Roman" w:hAnsi="Times New Roman"/>
          <w:sz w:val="26"/>
          <w:szCs w:val="26"/>
        </w:rPr>
        <w:t xml:space="preserve"> зоны, в границах прибрежной защитной полосе.</w:t>
      </w:r>
    </w:p>
    <w:p w:rsidR="0064630E" w:rsidRPr="00AE3AE6" w:rsidRDefault="0064630E" w:rsidP="00A979C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AE3AE6">
        <w:rPr>
          <w:rFonts w:ascii="Times New Roman" w:hAnsi="Times New Roman"/>
          <w:b/>
          <w:bCs/>
          <w:sz w:val="26"/>
          <w:szCs w:val="26"/>
        </w:rPr>
        <w:t xml:space="preserve">Срок действия договора аренды: </w:t>
      </w:r>
      <w:r w:rsidRPr="00AE3AE6">
        <w:rPr>
          <w:rFonts w:ascii="Times New Roman" w:hAnsi="Times New Roman"/>
          <w:bCs/>
          <w:sz w:val="26"/>
          <w:szCs w:val="26"/>
        </w:rPr>
        <w:t>20 лет.</w:t>
      </w:r>
    </w:p>
    <w:p w:rsidR="0064630E" w:rsidRPr="00AE3AE6" w:rsidRDefault="0064630E" w:rsidP="00A979C3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E3AE6">
        <w:rPr>
          <w:rFonts w:ascii="Times New Roman" w:hAnsi="Times New Roman"/>
          <w:b/>
          <w:bCs/>
          <w:sz w:val="26"/>
          <w:szCs w:val="26"/>
        </w:rPr>
        <w:t xml:space="preserve">Начальный размер годовой арендной платы: 64 160 </w:t>
      </w:r>
      <w:r w:rsidRPr="00AE3AE6">
        <w:rPr>
          <w:rFonts w:ascii="Times New Roman" w:hAnsi="Times New Roman"/>
          <w:bCs/>
          <w:sz w:val="26"/>
          <w:szCs w:val="26"/>
        </w:rPr>
        <w:t>(Шестьдесят четыре тысячи сто шестьдесят) рублей.</w:t>
      </w:r>
    </w:p>
    <w:p w:rsidR="0064630E" w:rsidRPr="00AE3AE6" w:rsidRDefault="0064630E" w:rsidP="00A979C3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E3AE6">
        <w:rPr>
          <w:rFonts w:ascii="Times New Roman" w:hAnsi="Times New Roman"/>
          <w:b/>
          <w:bCs/>
          <w:sz w:val="26"/>
          <w:szCs w:val="26"/>
        </w:rPr>
        <w:t xml:space="preserve">Шаг аукциона: </w:t>
      </w:r>
      <w:r w:rsidRPr="00AE3AE6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AE3AE6">
        <w:rPr>
          <w:rFonts w:ascii="Times New Roman" w:hAnsi="Times New Roman"/>
          <w:b/>
          <w:bCs/>
          <w:sz w:val="26"/>
          <w:szCs w:val="26"/>
        </w:rPr>
        <w:t xml:space="preserve"> 1 924,8 </w:t>
      </w:r>
      <w:r w:rsidRPr="00AE3AE6">
        <w:rPr>
          <w:rFonts w:ascii="Times New Roman" w:hAnsi="Times New Roman"/>
          <w:bCs/>
          <w:sz w:val="26"/>
          <w:szCs w:val="26"/>
        </w:rPr>
        <w:t>(Одна тысяча девятьсот двадцать четыре) рубля 80 копеек.</w:t>
      </w:r>
    </w:p>
    <w:p w:rsidR="0064630E" w:rsidRPr="00AE3AE6" w:rsidRDefault="0064630E" w:rsidP="00A979C3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E3AE6">
        <w:rPr>
          <w:rFonts w:ascii="Times New Roman" w:hAnsi="Times New Roman"/>
          <w:b/>
          <w:bCs/>
          <w:sz w:val="26"/>
          <w:szCs w:val="26"/>
        </w:rPr>
        <w:t xml:space="preserve">Размер задатка: </w:t>
      </w:r>
      <w:r w:rsidRPr="00AE3AE6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AE3AE6">
        <w:rPr>
          <w:rFonts w:ascii="Times New Roman" w:hAnsi="Times New Roman"/>
          <w:b/>
          <w:bCs/>
          <w:sz w:val="26"/>
          <w:szCs w:val="26"/>
        </w:rPr>
        <w:t xml:space="preserve">: 64 160 </w:t>
      </w:r>
      <w:r w:rsidRPr="00AE3AE6">
        <w:rPr>
          <w:rFonts w:ascii="Times New Roman" w:hAnsi="Times New Roman"/>
          <w:bCs/>
          <w:sz w:val="26"/>
          <w:szCs w:val="26"/>
        </w:rPr>
        <w:t>(Шестьдесят четыре тысячи сто шестьдесят) рублей.</w:t>
      </w:r>
    </w:p>
    <w:p w:rsidR="0099053E" w:rsidRPr="00AE3AE6" w:rsidRDefault="00A979C3" w:rsidP="00A979C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9053E" w:rsidRPr="00AE3AE6">
        <w:rPr>
          <w:rFonts w:ascii="Times New Roman" w:hAnsi="Times New Roman"/>
          <w:sz w:val="26"/>
          <w:szCs w:val="26"/>
        </w:rPr>
        <w:t xml:space="preserve">4. </w:t>
      </w:r>
      <w:r w:rsidR="00E7144F" w:rsidRPr="00AE3AE6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AE3AE6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AE3AE6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AE3AE6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AE3AE6">
        <w:rPr>
          <w:rFonts w:ascii="Times New Roman" w:hAnsi="Times New Roman"/>
          <w:sz w:val="26"/>
          <w:szCs w:val="26"/>
        </w:rPr>
        <w:t>прин</w:t>
      </w:r>
      <w:r w:rsidR="00C561D5" w:rsidRPr="00AE3AE6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AE3AE6">
        <w:rPr>
          <w:rFonts w:ascii="Times New Roman" w:hAnsi="Times New Roman"/>
          <w:sz w:val="26"/>
          <w:szCs w:val="26"/>
        </w:rPr>
        <w:t>:</w:t>
      </w:r>
    </w:p>
    <w:p w:rsidR="00576F4C" w:rsidRPr="00AE3AE6" w:rsidRDefault="00576F4C" w:rsidP="006E5C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192"/>
        <w:gridCol w:w="3891"/>
        <w:gridCol w:w="1560"/>
        <w:gridCol w:w="2121"/>
      </w:tblGrid>
      <w:tr w:rsidR="00AE3AE6" w:rsidRPr="00AE3AE6" w:rsidTr="00A979C3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AE3AE6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AE3AE6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AE3AE6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AE3AE6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08" w:type="pct"/>
            <w:vAlign w:val="center"/>
          </w:tcPr>
          <w:p w:rsidR="000D1156" w:rsidRPr="00AE3AE6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AE3AE6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65" w:type="pct"/>
            <w:vAlign w:val="center"/>
          </w:tcPr>
          <w:p w:rsidR="000D1156" w:rsidRPr="00AE3AE6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AE3AE6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1040" w:type="pct"/>
            <w:vAlign w:val="center"/>
          </w:tcPr>
          <w:p w:rsidR="008A3B5B" w:rsidRPr="00AE3AE6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AE3AE6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AE3AE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E3AE6" w:rsidRPr="00AE3AE6" w:rsidTr="00A979C3">
        <w:trPr>
          <w:trHeight w:val="492"/>
          <w:jc w:val="center"/>
        </w:trPr>
        <w:tc>
          <w:tcPr>
            <w:tcW w:w="212" w:type="pct"/>
            <w:vAlign w:val="center"/>
          </w:tcPr>
          <w:p w:rsidR="000D1156" w:rsidRPr="00AE3AE6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№8940 </w:t>
            </w:r>
          </w:p>
          <w:p w:rsidR="000D115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30.05.2024 17:58</w:t>
            </w:r>
          </w:p>
        </w:tc>
        <w:tc>
          <w:tcPr>
            <w:tcW w:w="1908" w:type="pct"/>
            <w:vAlign w:val="center"/>
          </w:tcPr>
          <w:p w:rsidR="000D1156" w:rsidRPr="00AE3AE6" w:rsidRDefault="00AE3AE6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 Евгений Александрович 032306572375</w:t>
            </w:r>
          </w:p>
        </w:tc>
        <w:tc>
          <w:tcPr>
            <w:tcW w:w="765" w:type="pct"/>
            <w:vAlign w:val="center"/>
          </w:tcPr>
          <w:p w:rsidR="000D1156" w:rsidRPr="00AE3AE6" w:rsidRDefault="00AE3AE6" w:rsidP="00AE3AE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05.06</w:t>
            </w:r>
            <w:r w:rsidR="001A6924" w:rsidRPr="00AE3AE6">
              <w:rPr>
                <w:rFonts w:ascii="Times New Roman" w:eastAsia="MS Mincho" w:hAnsi="Times New Roman"/>
                <w:sz w:val="26"/>
                <w:szCs w:val="26"/>
              </w:rPr>
              <w:t>.2024</w:t>
            </w:r>
            <w:r w:rsidR="00AA12BA" w:rsidRPr="00AE3AE6">
              <w:rPr>
                <w:rFonts w:ascii="Times New Roman" w:eastAsia="MS Mincho" w:hAnsi="Times New Roman"/>
                <w:sz w:val="26"/>
                <w:szCs w:val="26"/>
              </w:rPr>
              <w:t xml:space="preserve"> 07:</w:t>
            </w: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12:07</w:t>
            </w:r>
          </w:p>
        </w:tc>
        <w:tc>
          <w:tcPr>
            <w:tcW w:w="1040" w:type="pct"/>
            <w:vAlign w:val="center"/>
          </w:tcPr>
          <w:p w:rsidR="000D1156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641 600</w:t>
            </w:r>
            <w:r w:rsidR="00F47367" w:rsidRPr="00AE3AE6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AE3AE6" w:rsidRPr="00AE3AE6" w:rsidTr="00A979C3">
        <w:trPr>
          <w:trHeight w:val="590"/>
          <w:jc w:val="center"/>
        </w:trPr>
        <w:tc>
          <w:tcPr>
            <w:tcW w:w="212" w:type="pct"/>
            <w:vAlign w:val="center"/>
          </w:tcPr>
          <w:p w:rsidR="00A715FF" w:rsidRPr="00AE3AE6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№2568 </w:t>
            </w:r>
          </w:p>
          <w:p w:rsidR="00A715FF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22.05.2024 07:42</w:t>
            </w:r>
          </w:p>
        </w:tc>
        <w:tc>
          <w:tcPr>
            <w:tcW w:w="1908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Алавердова</w:t>
            </w:r>
            <w:proofErr w:type="spellEnd"/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Мария Алексеевна</w:t>
            </w: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  <w:p w:rsidR="00A715FF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384902555776</w:t>
            </w:r>
          </w:p>
        </w:tc>
        <w:tc>
          <w:tcPr>
            <w:tcW w:w="765" w:type="pct"/>
            <w:vAlign w:val="center"/>
          </w:tcPr>
          <w:p w:rsidR="00A715FF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05.06.2024 07:11:54</w:t>
            </w:r>
          </w:p>
        </w:tc>
        <w:tc>
          <w:tcPr>
            <w:tcW w:w="1040" w:type="pct"/>
            <w:vAlign w:val="center"/>
          </w:tcPr>
          <w:p w:rsidR="00A715FF" w:rsidRPr="00AE3AE6" w:rsidRDefault="00AE3AE6" w:rsidP="00AE3AE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639 675 рублей 20 копеек</w:t>
            </w:r>
          </w:p>
        </w:tc>
      </w:tr>
      <w:tr w:rsidR="00AE3AE6" w:rsidRPr="00AE3AE6" w:rsidTr="00A979C3">
        <w:trPr>
          <w:trHeight w:val="674"/>
          <w:jc w:val="center"/>
        </w:trPr>
        <w:tc>
          <w:tcPr>
            <w:tcW w:w="212" w:type="pct"/>
            <w:vAlign w:val="center"/>
          </w:tcPr>
          <w:p w:rsidR="00A715FF" w:rsidRPr="00AE3AE6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№2972 </w:t>
            </w:r>
          </w:p>
          <w:p w:rsidR="00A715FF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11:02</w:t>
            </w:r>
          </w:p>
        </w:tc>
        <w:tc>
          <w:tcPr>
            <w:tcW w:w="1908" w:type="pct"/>
            <w:vAlign w:val="center"/>
          </w:tcPr>
          <w:p w:rsidR="00A715FF" w:rsidRPr="00AE3AE6" w:rsidRDefault="00AE3AE6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Ярыгин  Иван Владимирович</w:t>
            </w: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381009588275</w:t>
            </w:r>
          </w:p>
        </w:tc>
        <w:tc>
          <w:tcPr>
            <w:tcW w:w="765" w:type="pct"/>
            <w:vAlign w:val="center"/>
          </w:tcPr>
          <w:p w:rsidR="00A715FF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05.06.2024 04:44:38</w:t>
            </w:r>
          </w:p>
        </w:tc>
        <w:tc>
          <w:tcPr>
            <w:tcW w:w="1040" w:type="pct"/>
            <w:vAlign w:val="center"/>
          </w:tcPr>
          <w:p w:rsidR="00A715FF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281 662 рубля 40 копеек</w:t>
            </w:r>
          </w:p>
        </w:tc>
      </w:tr>
      <w:tr w:rsidR="00AE3AE6" w:rsidRPr="00AE3AE6" w:rsidTr="00A979C3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AE3AE6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5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№5832 </w:t>
            </w:r>
          </w:p>
          <w:p w:rsidR="00A715FF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28.05.2024 08:58</w:t>
            </w:r>
          </w:p>
        </w:tc>
        <w:tc>
          <w:tcPr>
            <w:tcW w:w="1908" w:type="pct"/>
            <w:vAlign w:val="center"/>
          </w:tcPr>
          <w:p w:rsidR="00A715FF" w:rsidRPr="00AE3AE6" w:rsidRDefault="00AE3AE6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Степанов Евгений Александрович 381928098938</w:t>
            </w:r>
          </w:p>
        </w:tc>
        <w:tc>
          <w:tcPr>
            <w:tcW w:w="765" w:type="pct"/>
            <w:vAlign w:val="center"/>
          </w:tcPr>
          <w:p w:rsidR="00A715FF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05.06.2024 04:32:36</w:t>
            </w:r>
          </w:p>
        </w:tc>
        <w:tc>
          <w:tcPr>
            <w:tcW w:w="1040" w:type="pct"/>
            <w:vAlign w:val="center"/>
          </w:tcPr>
          <w:p w:rsidR="00A715FF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250 865 рублей 60 копеек</w:t>
            </w:r>
          </w:p>
        </w:tc>
      </w:tr>
      <w:tr w:rsidR="00AE3AE6" w:rsidRPr="00AE3AE6" w:rsidTr="00A979C3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AE3AE6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№6130 </w:t>
            </w:r>
          </w:p>
          <w:p w:rsidR="00A715FF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31.05.2024 05:37</w:t>
            </w:r>
          </w:p>
        </w:tc>
        <w:tc>
          <w:tcPr>
            <w:tcW w:w="1908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Мелентьев Семен Юрьевич </w:t>
            </w:r>
          </w:p>
          <w:p w:rsidR="00A715FF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  <w:tc>
          <w:tcPr>
            <w:tcW w:w="765" w:type="pct"/>
            <w:vAlign w:val="center"/>
          </w:tcPr>
          <w:p w:rsidR="00A715FF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05.06.2024 04:23:11</w:t>
            </w:r>
          </w:p>
        </w:tc>
        <w:tc>
          <w:tcPr>
            <w:tcW w:w="1040" w:type="pct"/>
            <w:vAlign w:val="center"/>
          </w:tcPr>
          <w:p w:rsidR="00A715FF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214 294 рубля       40 копеек</w:t>
            </w:r>
          </w:p>
        </w:tc>
      </w:tr>
      <w:tr w:rsidR="00AE3AE6" w:rsidRPr="00AE3AE6" w:rsidTr="00A979C3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AE3AE6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075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№534 </w:t>
            </w:r>
          </w:p>
          <w:p w:rsidR="00A715FF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27.05.2024 06:05</w:t>
            </w:r>
          </w:p>
        </w:tc>
        <w:tc>
          <w:tcPr>
            <w:tcW w:w="1908" w:type="pct"/>
            <w:vAlign w:val="center"/>
          </w:tcPr>
          <w:p w:rsidR="00A715FF" w:rsidRPr="00AE3AE6" w:rsidRDefault="00AE3AE6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765" w:type="pct"/>
            <w:vAlign w:val="center"/>
          </w:tcPr>
          <w:p w:rsidR="00A715FF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05.06.2024 04:03:51</w:t>
            </w:r>
          </w:p>
        </w:tc>
        <w:tc>
          <w:tcPr>
            <w:tcW w:w="1040" w:type="pct"/>
            <w:vAlign w:val="center"/>
          </w:tcPr>
          <w:p w:rsidR="00A715FF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87 257 рублей    60 копеек</w:t>
            </w:r>
          </w:p>
        </w:tc>
      </w:tr>
      <w:tr w:rsidR="00AE3AE6" w:rsidRPr="00AE3AE6" w:rsidTr="00A979C3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AE3AE6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075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№90 </w:t>
            </w:r>
          </w:p>
          <w:p w:rsidR="00A715FF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19:42</w:t>
            </w:r>
          </w:p>
        </w:tc>
        <w:tc>
          <w:tcPr>
            <w:tcW w:w="1908" w:type="pct"/>
            <w:vAlign w:val="center"/>
          </w:tcPr>
          <w:p w:rsidR="00A715FF" w:rsidRPr="00AE3AE6" w:rsidRDefault="00AE3AE6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Гуляйкин</w:t>
            </w:r>
            <w:proofErr w:type="spellEnd"/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Александрович 381305318310</w:t>
            </w:r>
          </w:p>
        </w:tc>
        <w:tc>
          <w:tcPr>
            <w:tcW w:w="765" w:type="pct"/>
            <w:vAlign w:val="center"/>
          </w:tcPr>
          <w:p w:rsidR="00A715FF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05.06.2024 04:03:30</w:t>
            </w:r>
          </w:p>
        </w:tc>
        <w:tc>
          <w:tcPr>
            <w:tcW w:w="1040" w:type="pct"/>
            <w:vAlign w:val="center"/>
          </w:tcPr>
          <w:p w:rsidR="00A715FF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81 483 рубля            20 копеек</w:t>
            </w:r>
          </w:p>
        </w:tc>
      </w:tr>
      <w:tr w:rsidR="00AE3AE6" w:rsidRPr="00AE3AE6" w:rsidTr="00A979C3">
        <w:trPr>
          <w:trHeight w:val="391"/>
          <w:jc w:val="center"/>
        </w:trPr>
        <w:tc>
          <w:tcPr>
            <w:tcW w:w="212" w:type="pct"/>
            <w:vAlign w:val="center"/>
          </w:tcPr>
          <w:p w:rsidR="001D451B" w:rsidRPr="00AE3AE6" w:rsidRDefault="001D451B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075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№8655 </w:t>
            </w:r>
          </w:p>
          <w:p w:rsidR="001D451B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31.05.2024 06:35</w:t>
            </w:r>
          </w:p>
        </w:tc>
        <w:tc>
          <w:tcPr>
            <w:tcW w:w="1908" w:type="pct"/>
            <w:vAlign w:val="center"/>
          </w:tcPr>
          <w:p w:rsidR="001D451B" w:rsidRPr="00AE3AE6" w:rsidRDefault="00AE3AE6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Даниил Юрьевич 381608929238</w:t>
            </w:r>
          </w:p>
        </w:tc>
        <w:tc>
          <w:tcPr>
            <w:tcW w:w="765" w:type="pct"/>
            <w:vAlign w:val="center"/>
          </w:tcPr>
          <w:p w:rsidR="001D451B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05.06.2024</w:t>
            </w:r>
          </w:p>
        </w:tc>
        <w:tc>
          <w:tcPr>
            <w:tcW w:w="1040" w:type="pct"/>
            <w:vAlign w:val="center"/>
          </w:tcPr>
          <w:p w:rsidR="001D451B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AE3AE6" w:rsidRPr="00AE3AE6" w:rsidTr="00A979C3">
        <w:trPr>
          <w:trHeight w:val="391"/>
          <w:jc w:val="center"/>
        </w:trPr>
        <w:tc>
          <w:tcPr>
            <w:tcW w:w="212" w:type="pct"/>
            <w:vAlign w:val="center"/>
          </w:tcPr>
          <w:p w:rsidR="001D451B" w:rsidRPr="00AE3AE6" w:rsidRDefault="001D451B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075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№7381 </w:t>
            </w:r>
          </w:p>
          <w:p w:rsidR="001D451B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30.05.2024 02:51</w:t>
            </w:r>
          </w:p>
        </w:tc>
        <w:tc>
          <w:tcPr>
            <w:tcW w:w="1908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Алёна Николаевна </w:t>
            </w:r>
          </w:p>
          <w:p w:rsidR="001D451B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381018228688</w:t>
            </w:r>
          </w:p>
        </w:tc>
        <w:tc>
          <w:tcPr>
            <w:tcW w:w="765" w:type="pct"/>
            <w:vAlign w:val="center"/>
          </w:tcPr>
          <w:p w:rsidR="001D451B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05.06.2024</w:t>
            </w:r>
          </w:p>
        </w:tc>
        <w:tc>
          <w:tcPr>
            <w:tcW w:w="1040" w:type="pct"/>
            <w:vAlign w:val="center"/>
          </w:tcPr>
          <w:p w:rsidR="001D451B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AE3AE6" w:rsidRPr="00AE3AE6" w:rsidTr="00A979C3">
        <w:trPr>
          <w:trHeight w:val="391"/>
          <w:jc w:val="center"/>
        </w:trPr>
        <w:tc>
          <w:tcPr>
            <w:tcW w:w="212" w:type="pct"/>
            <w:vAlign w:val="center"/>
          </w:tcPr>
          <w:p w:rsidR="001D451B" w:rsidRPr="00AE3AE6" w:rsidRDefault="001D451B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075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№2381 </w:t>
            </w:r>
          </w:p>
          <w:p w:rsidR="001D451B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23.05.2024 14:03</w:t>
            </w:r>
          </w:p>
        </w:tc>
        <w:tc>
          <w:tcPr>
            <w:tcW w:w="1908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</w:t>
            </w:r>
          </w:p>
          <w:p w:rsidR="001D451B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382704073833</w:t>
            </w:r>
          </w:p>
        </w:tc>
        <w:tc>
          <w:tcPr>
            <w:tcW w:w="765" w:type="pct"/>
            <w:vAlign w:val="center"/>
          </w:tcPr>
          <w:p w:rsidR="001D451B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05.06.2024</w:t>
            </w:r>
          </w:p>
        </w:tc>
        <w:tc>
          <w:tcPr>
            <w:tcW w:w="1040" w:type="pct"/>
            <w:vAlign w:val="center"/>
          </w:tcPr>
          <w:p w:rsidR="001D451B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AE3AE6" w:rsidRPr="00AE3AE6" w:rsidTr="00A979C3">
        <w:trPr>
          <w:trHeight w:val="391"/>
          <w:jc w:val="center"/>
        </w:trPr>
        <w:tc>
          <w:tcPr>
            <w:tcW w:w="212" w:type="pct"/>
            <w:vAlign w:val="center"/>
          </w:tcPr>
          <w:p w:rsidR="00AE3AE6" w:rsidRPr="00AE3AE6" w:rsidRDefault="00AE3AE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075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№4262 </w:t>
            </w:r>
          </w:p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31.05.2024 04:45</w:t>
            </w:r>
          </w:p>
        </w:tc>
        <w:tc>
          <w:tcPr>
            <w:tcW w:w="1908" w:type="pct"/>
            <w:vAlign w:val="center"/>
          </w:tcPr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Петрова Марина Борисовна </w:t>
            </w:r>
          </w:p>
          <w:p w:rsidR="00AE3AE6" w:rsidRPr="00AE3AE6" w:rsidRDefault="00AE3AE6" w:rsidP="00AE3A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380101129730</w:t>
            </w:r>
          </w:p>
        </w:tc>
        <w:tc>
          <w:tcPr>
            <w:tcW w:w="765" w:type="pct"/>
            <w:vAlign w:val="center"/>
          </w:tcPr>
          <w:p w:rsidR="00AE3AE6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05.06.2024</w:t>
            </w:r>
          </w:p>
        </w:tc>
        <w:tc>
          <w:tcPr>
            <w:tcW w:w="1040" w:type="pct"/>
            <w:vAlign w:val="center"/>
          </w:tcPr>
          <w:p w:rsidR="00AE3AE6" w:rsidRPr="00AE3AE6" w:rsidRDefault="00AE3AE6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AE3AE6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AE3AE6" w:rsidRPr="00AE3AE6" w:rsidRDefault="00AE3AE6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4ED9" w:rsidRPr="00AE3AE6" w:rsidRDefault="00AE3AE6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ab/>
        <w:t>5</w:t>
      </w:r>
      <w:r w:rsidR="00FE4ED9" w:rsidRPr="00AE3AE6">
        <w:rPr>
          <w:rFonts w:ascii="Times New Roman" w:hAnsi="Times New Roman"/>
          <w:sz w:val="26"/>
          <w:szCs w:val="26"/>
        </w:rPr>
        <w:t xml:space="preserve">. Победителем электронного аукциона признан участник заявка </w:t>
      </w:r>
      <w:r w:rsidR="00FE4ED9" w:rsidRPr="00AE3AE6">
        <w:rPr>
          <w:rFonts w:ascii="Times New Roman" w:hAnsi="Times New Roman"/>
          <w:bCs/>
          <w:sz w:val="26"/>
          <w:szCs w:val="26"/>
        </w:rPr>
        <w:t>№</w:t>
      </w:r>
      <w:r w:rsidRPr="00AE3AE6">
        <w:rPr>
          <w:rFonts w:ascii="Times New Roman" w:hAnsi="Times New Roman"/>
          <w:bCs/>
          <w:sz w:val="26"/>
          <w:szCs w:val="26"/>
        </w:rPr>
        <w:t>8940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AE3AE6" w:rsidRPr="00AE3AE6" w:rsidTr="0007282B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AE3AE6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AE3AE6" w:rsidRDefault="00AE3AE6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 Евгений Александрович, 032306572375</w:t>
            </w:r>
          </w:p>
        </w:tc>
      </w:tr>
      <w:tr w:rsidR="00AE3AE6" w:rsidRPr="00AE3AE6" w:rsidTr="0007282B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AE3AE6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AE3AE6" w:rsidRDefault="007F5F54" w:rsidP="007F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                     с. Хомутово, ул. Горького, д. 21А.</w:t>
            </w:r>
          </w:p>
        </w:tc>
      </w:tr>
      <w:tr w:rsidR="00AE3AE6" w:rsidRPr="00AE3AE6" w:rsidTr="0007282B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AE3AE6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AE3AE6" w:rsidRDefault="00AE3AE6" w:rsidP="00A97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641 600</w:t>
            </w:r>
            <w:r w:rsidR="00FE4ED9" w:rsidRPr="00AE3AE6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Шестьсот сорок одна тысяча шестьсот</w:t>
            </w:r>
            <w:r w:rsidR="00FE4ED9" w:rsidRPr="00AE3AE6">
              <w:rPr>
                <w:rFonts w:ascii="Times New Roman" w:hAnsi="Times New Roman"/>
                <w:sz w:val="26"/>
                <w:szCs w:val="26"/>
              </w:rPr>
              <w:t>) рублей.</w:t>
            </w:r>
          </w:p>
        </w:tc>
      </w:tr>
    </w:tbl>
    <w:p w:rsidR="00FE4ED9" w:rsidRPr="00AE3AE6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AE3AE6" w:rsidRPr="00AE3AE6" w:rsidTr="0007282B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AE3AE6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9C3" w:rsidRDefault="00AE3AE6" w:rsidP="00A97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Алавердова</w:t>
            </w:r>
            <w:proofErr w:type="spellEnd"/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Мария Алексеевна</w:t>
            </w:r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  <w:p w:rsidR="00FE4ED9" w:rsidRPr="00A979C3" w:rsidRDefault="00AE3AE6" w:rsidP="00A97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bookmarkStart w:id="0" w:name="_GoBack"/>
            <w:bookmarkEnd w:id="0"/>
            <w:r w:rsidRPr="00AE3AE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384902555776</w:t>
            </w:r>
          </w:p>
        </w:tc>
      </w:tr>
      <w:tr w:rsidR="00AE3AE6" w:rsidRPr="00AE3AE6" w:rsidTr="0007282B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AE3AE6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AE3AE6" w:rsidRDefault="00FE4ED9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</w:t>
            </w:r>
          </w:p>
          <w:p w:rsidR="00FE4ED9" w:rsidRPr="00AE3AE6" w:rsidRDefault="00FE4ED9" w:rsidP="007F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proofErr w:type="spellStart"/>
            <w:r w:rsidR="007F5F54">
              <w:rPr>
                <w:rFonts w:ascii="Times New Roman" w:hAnsi="Times New Roman"/>
                <w:sz w:val="26"/>
                <w:szCs w:val="26"/>
              </w:rPr>
              <w:t>Новолисиха</w:t>
            </w:r>
            <w:proofErr w:type="spellEnd"/>
            <w:r w:rsidRPr="00AE3AE6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r w:rsidR="007F5F54">
              <w:rPr>
                <w:rFonts w:ascii="Times New Roman" w:hAnsi="Times New Roman"/>
                <w:sz w:val="26"/>
                <w:szCs w:val="26"/>
              </w:rPr>
              <w:t>Суханова</w:t>
            </w:r>
            <w:r w:rsidRPr="00AE3AE6">
              <w:rPr>
                <w:rFonts w:ascii="Times New Roman" w:hAnsi="Times New Roman"/>
                <w:sz w:val="26"/>
                <w:szCs w:val="26"/>
              </w:rPr>
              <w:t>, д.4</w:t>
            </w:r>
            <w:r w:rsidR="007F5F54">
              <w:rPr>
                <w:rFonts w:ascii="Times New Roman" w:hAnsi="Times New Roman"/>
                <w:sz w:val="26"/>
                <w:szCs w:val="26"/>
              </w:rPr>
              <w:t>, кв.2</w:t>
            </w:r>
          </w:p>
        </w:tc>
      </w:tr>
      <w:tr w:rsidR="00403421" w:rsidRPr="00AE3AE6" w:rsidTr="0007282B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AE3AE6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AE3AE6" w:rsidRDefault="00CE7341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E7341">
              <w:rPr>
                <w:rFonts w:ascii="Times New Roman" w:hAnsi="Times New Roman"/>
                <w:sz w:val="26"/>
                <w:szCs w:val="26"/>
              </w:rPr>
              <w:t>639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CE7341">
              <w:rPr>
                <w:rFonts w:ascii="Times New Roman" w:hAnsi="Times New Roman"/>
                <w:sz w:val="26"/>
                <w:szCs w:val="26"/>
              </w:rPr>
              <w:t>675 (</w:t>
            </w:r>
            <w:r>
              <w:rPr>
                <w:rFonts w:ascii="Times New Roman" w:hAnsi="Times New Roman"/>
                <w:sz w:val="26"/>
                <w:szCs w:val="26"/>
              </w:rPr>
              <w:t>Шестьсот тридцать девять тысяч шестьсот семьдесят пять)</w:t>
            </w:r>
            <w:r w:rsidRPr="00CE7341">
              <w:rPr>
                <w:rFonts w:ascii="Times New Roman" w:hAnsi="Times New Roman"/>
                <w:sz w:val="26"/>
                <w:szCs w:val="26"/>
              </w:rPr>
              <w:t xml:space="preserve"> рублей 20 копеек</w:t>
            </w:r>
          </w:p>
        </w:tc>
      </w:tr>
    </w:tbl>
    <w:p w:rsidR="00AE3AE6" w:rsidRDefault="005E44D3" w:rsidP="00AE3AE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bCs/>
          <w:sz w:val="26"/>
          <w:szCs w:val="26"/>
        </w:rPr>
        <w:t>В</w:t>
      </w:r>
      <w:r w:rsidRPr="00AE3AE6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64630E" w:rsidRPr="00AE3AE6">
        <w:rPr>
          <w:rFonts w:ascii="Times New Roman" w:hAnsi="Times New Roman"/>
          <w:sz w:val="26"/>
          <w:szCs w:val="26"/>
        </w:rPr>
        <w:t xml:space="preserve"> по лоту №1</w:t>
      </w:r>
      <w:r w:rsidR="00106B13" w:rsidRPr="00AE3AE6">
        <w:rPr>
          <w:rFonts w:ascii="Times New Roman" w:hAnsi="Times New Roman"/>
          <w:sz w:val="26"/>
          <w:szCs w:val="26"/>
        </w:rPr>
        <w:t xml:space="preserve"> </w:t>
      </w:r>
      <w:r w:rsidRPr="00AE3AE6">
        <w:rPr>
          <w:rFonts w:ascii="Times New Roman" w:hAnsi="Times New Roman"/>
          <w:sz w:val="26"/>
          <w:szCs w:val="26"/>
        </w:rPr>
        <w:t xml:space="preserve">победителем признан участник: </w:t>
      </w:r>
      <w:r w:rsidR="00AE3AE6" w:rsidRPr="00AE3AE6">
        <w:rPr>
          <w:rFonts w:ascii="Times New Roman" w:hAnsi="Times New Roman"/>
          <w:sz w:val="26"/>
          <w:szCs w:val="26"/>
          <w:shd w:val="clear" w:color="auto" w:fill="FFFFFF"/>
        </w:rPr>
        <w:t>Данилов Евгений Александрович</w:t>
      </w:r>
      <w:r w:rsidRPr="00AE3AE6">
        <w:rPr>
          <w:rFonts w:ascii="Times New Roman" w:hAnsi="Times New Roman"/>
          <w:bCs/>
          <w:sz w:val="26"/>
          <w:szCs w:val="26"/>
        </w:rPr>
        <w:t>, з</w:t>
      </w:r>
      <w:r w:rsidRPr="00AE3AE6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="00642492" w:rsidRPr="00AE3AE6">
        <w:rPr>
          <w:rFonts w:ascii="Times New Roman" w:hAnsi="Times New Roman"/>
          <w:bCs/>
          <w:sz w:val="26"/>
          <w:szCs w:val="26"/>
        </w:rPr>
        <w:t>№</w:t>
      </w:r>
      <w:r w:rsidR="00AE3AE6" w:rsidRPr="00AE3AE6">
        <w:rPr>
          <w:rFonts w:ascii="Times New Roman" w:hAnsi="Times New Roman"/>
          <w:bCs/>
          <w:sz w:val="26"/>
          <w:szCs w:val="26"/>
        </w:rPr>
        <w:t>8940</w:t>
      </w:r>
      <w:r w:rsidR="00642492" w:rsidRPr="00AE3AE6">
        <w:rPr>
          <w:rFonts w:ascii="Times New Roman" w:hAnsi="Times New Roman"/>
          <w:bCs/>
          <w:sz w:val="26"/>
          <w:szCs w:val="26"/>
        </w:rPr>
        <w:t xml:space="preserve"> от </w:t>
      </w:r>
      <w:r w:rsidR="00AE3AE6" w:rsidRPr="00AE3AE6">
        <w:rPr>
          <w:rFonts w:ascii="Times New Roman" w:hAnsi="Times New Roman"/>
          <w:bCs/>
          <w:sz w:val="26"/>
          <w:szCs w:val="26"/>
        </w:rPr>
        <w:t>30</w:t>
      </w:r>
      <w:r w:rsidR="00642492" w:rsidRPr="00AE3AE6">
        <w:rPr>
          <w:rFonts w:ascii="Times New Roman" w:hAnsi="Times New Roman"/>
          <w:bCs/>
          <w:sz w:val="26"/>
          <w:szCs w:val="26"/>
        </w:rPr>
        <w:t>.05.2024</w:t>
      </w:r>
      <w:r w:rsidRPr="00AE3AE6">
        <w:rPr>
          <w:rFonts w:ascii="Times New Roman" w:hAnsi="Times New Roman"/>
          <w:bCs/>
          <w:sz w:val="26"/>
          <w:szCs w:val="26"/>
        </w:rPr>
        <w:t xml:space="preserve">, </w:t>
      </w:r>
      <w:r w:rsidRPr="00AE3AE6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AE3AE6">
        <w:rPr>
          <w:rFonts w:ascii="Times New Roman" w:hAnsi="Times New Roman"/>
          <w:sz w:val="26"/>
          <w:szCs w:val="26"/>
        </w:rPr>
        <w:t>641 600</w:t>
      </w:r>
      <w:r w:rsidR="00AE3AE6" w:rsidRPr="00AE3AE6">
        <w:rPr>
          <w:rFonts w:ascii="Times New Roman" w:hAnsi="Times New Roman"/>
          <w:sz w:val="26"/>
          <w:szCs w:val="26"/>
        </w:rPr>
        <w:t xml:space="preserve"> (</w:t>
      </w:r>
      <w:r w:rsidR="00AE3AE6">
        <w:rPr>
          <w:rFonts w:ascii="Times New Roman" w:hAnsi="Times New Roman"/>
          <w:sz w:val="26"/>
          <w:szCs w:val="26"/>
        </w:rPr>
        <w:t>Шестьсот сорок одна тысяча шестьсот</w:t>
      </w:r>
      <w:r w:rsidR="00AE3AE6" w:rsidRPr="00AE3AE6">
        <w:rPr>
          <w:rFonts w:ascii="Times New Roman" w:hAnsi="Times New Roman"/>
          <w:sz w:val="26"/>
          <w:szCs w:val="26"/>
        </w:rPr>
        <w:t>) рублей.</w:t>
      </w:r>
    </w:p>
    <w:p w:rsidR="005E44D3" w:rsidRPr="00AE3AE6" w:rsidRDefault="005E44D3" w:rsidP="00AE3AE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7F5F54" w:rsidRDefault="007F5F54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E44D3" w:rsidRPr="00AE3AE6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AE3AE6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AE3AE6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AE3AE6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AE3AE6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AE3AE6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AE3AE6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AE3AE6">
        <w:rPr>
          <w:rFonts w:ascii="Times New Roman" w:hAnsi="Times New Roman"/>
          <w:sz w:val="26"/>
          <w:szCs w:val="26"/>
        </w:rPr>
        <w:t xml:space="preserve"> (ГИС Торги)</w:t>
      </w:r>
      <w:r w:rsidRPr="00AE3AE6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AE3AE6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AE3AE6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AE3AE6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AE3AE6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AE3AE6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AE3AE6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AE3AE6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AE3AE6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AE3AE6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AE3AE6">
        <w:rPr>
          <w:rFonts w:ascii="Times New Roman" w:hAnsi="Times New Roman"/>
          <w:bCs/>
          <w:sz w:val="26"/>
          <w:szCs w:val="26"/>
        </w:rPr>
        <w:t>АО «Сбербанк-АСТ»</w:t>
      </w:r>
      <w:r w:rsidRPr="00AE3AE6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AE3AE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AE3AE6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</w:tblGrid>
      <w:tr w:rsidR="007F5F54" w:rsidRPr="00AE3AE6" w:rsidTr="007F5F54">
        <w:tc>
          <w:tcPr>
            <w:tcW w:w="560" w:type="dxa"/>
          </w:tcPr>
          <w:p w:rsidR="007F5F54" w:rsidRPr="00AE3AE6" w:rsidRDefault="007F5F54" w:rsidP="007F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F5F54" w:rsidRPr="00AE3AE6" w:rsidRDefault="007F5F54" w:rsidP="007F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2492" w:rsidRPr="00AE3AE6" w:rsidRDefault="007F5F54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  <w:r w:rsidR="00642492" w:rsidRPr="00AE3AE6">
        <w:rPr>
          <w:rFonts w:ascii="Times New Roman" w:hAnsi="Times New Roman"/>
          <w:sz w:val="26"/>
          <w:szCs w:val="26"/>
        </w:rPr>
        <w:t>Председатель комиссии</w:t>
      </w:r>
    </w:p>
    <w:p w:rsidR="00642492" w:rsidRPr="00AE3AE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AE3AE6" w:rsidRPr="00AE3AE6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3AE6" w:rsidRPr="00AE3AE6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AE3AE6" w:rsidRPr="00AE3AE6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642492" w:rsidRPr="00AE3AE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642492" w:rsidRPr="00AE3AE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AE3AE6" w:rsidRPr="00AE3AE6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AE3AE6" w:rsidRDefault="00642492" w:rsidP="007E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="007E1171" w:rsidRPr="00AE3AE6">
              <w:rPr>
                <w:rFonts w:ascii="Times New Roman" w:hAnsi="Times New Roman"/>
                <w:sz w:val="26"/>
                <w:szCs w:val="26"/>
              </w:rPr>
              <w:t>Ситникова</w:t>
            </w:r>
            <w:proofErr w:type="spellEnd"/>
            <w:r w:rsidR="007E1171" w:rsidRPr="00AE3AE6">
              <w:rPr>
                <w:rFonts w:ascii="Times New Roman" w:hAnsi="Times New Roman"/>
                <w:sz w:val="26"/>
                <w:szCs w:val="26"/>
              </w:rPr>
              <w:t xml:space="preserve"> Елена Львовна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3AE6" w:rsidRPr="00AE3AE6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AE3AE6" w:rsidRPr="00AE3AE6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AE3AE6" w:rsidRPr="00AE3AE6" w:rsidTr="006D3854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AE3AE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E3AE6">
                    <w:rPr>
                      <w:rFonts w:ascii="Times New Roman" w:hAnsi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AE3AE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AE3AE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E3AE6" w:rsidRPr="00AE3AE6" w:rsidTr="006D3854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AE3AE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AE3AE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AE3AE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E3AE6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AE3AE6" w:rsidRPr="00AE3AE6" w:rsidTr="006D3854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AE3AE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E3AE6" w:rsidRPr="00AE3AE6" w:rsidTr="006D3854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AE3AE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E3AE6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2492" w:rsidRPr="00AE3AE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E3AE6">
        <w:rPr>
          <w:rFonts w:ascii="Times New Roman" w:hAnsi="Times New Roman"/>
          <w:sz w:val="26"/>
          <w:szCs w:val="26"/>
        </w:rPr>
        <w:t>Секретарь комиссии</w:t>
      </w:r>
    </w:p>
    <w:p w:rsidR="00642492" w:rsidRPr="00AE3AE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AE3AE6" w:rsidRPr="00AE3AE6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2492" w:rsidRPr="00AE3AE6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AE3AE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AE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642492" w:rsidRPr="00AE3AE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2492" w:rsidRPr="00AE3AE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AE3AE6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AE3AE6" w:rsidSect="00A979C3">
      <w:pgSz w:w="11905" w:h="16837"/>
      <w:pgMar w:top="568" w:right="565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508A7"/>
    <w:rsid w:val="00062566"/>
    <w:rsid w:val="000657DA"/>
    <w:rsid w:val="0007282B"/>
    <w:rsid w:val="00085079"/>
    <w:rsid w:val="00094007"/>
    <w:rsid w:val="000A39F5"/>
    <w:rsid w:val="000B3B52"/>
    <w:rsid w:val="000C168A"/>
    <w:rsid w:val="000D1156"/>
    <w:rsid w:val="000D1D72"/>
    <w:rsid w:val="000F251F"/>
    <w:rsid w:val="000F5F0D"/>
    <w:rsid w:val="00106AF8"/>
    <w:rsid w:val="00106B13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871"/>
    <w:rsid w:val="00187B6D"/>
    <w:rsid w:val="001A6924"/>
    <w:rsid w:val="001C015F"/>
    <w:rsid w:val="001D4098"/>
    <w:rsid w:val="001D451B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4D11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A0D75"/>
    <w:rsid w:val="003B6B3B"/>
    <w:rsid w:val="003C195F"/>
    <w:rsid w:val="003C3119"/>
    <w:rsid w:val="003D4401"/>
    <w:rsid w:val="003E60B9"/>
    <w:rsid w:val="003F2734"/>
    <w:rsid w:val="00403421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596E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42492"/>
    <w:rsid w:val="0064630E"/>
    <w:rsid w:val="0065181E"/>
    <w:rsid w:val="006705CA"/>
    <w:rsid w:val="00672C7C"/>
    <w:rsid w:val="006A1ED7"/>
    <w:rsid w:val="006B6FEA"/>
    <w:rsid w:val="006C4D17"/>
    <w:rsid w:val="006E5C05"/>
    <w:rsid w:val="006F0B43"/>
    <w:rsid w:val="006F0B5C"/>
    <w:rsid w:val="00705102"/>
    <w:rsid w:val="007132D6"/>
    <w:rsid w:val="00714E94"/>
    <w:rsid w:val="00726E60"/>
    <w:rsid w:val="00731377"/>
    <w:rsid w:val="00732DF8"/>
    <w:rsid w:val="007544DB"/>
    <w:rsid w:val="00757059"/>
    <w:rsid w:val="007800CC"/>
    <w:rsid w:val="00783EAE"/>
    <w:rsid w:val="007870A5"/>
    <w:rsid w:val="007A31D4"/>
    <w:rsid w:val="007A435C"/>
    <w:rsid w:val="007B0766"/>
    <w:rsid w:val="007B11BA"/>
    <w:rsid w:val="007B7E1F"/>
    <w:rsid w:val="007C3BA2"/>
    <w:rsid w:val="007D501E"/>
    <w:rsid w:val="007D56E7"/>
    <w:rsid w:val="007E1171"/>
    <w:rsid w:val="007F0BC3"/>
    <w:rsid w:val="007F2CCF"/>
    <w:rsid w:val="007F5F54"/>
    <w:rsid w:val="007F6177"/>
    <w:rsid w:val="00801828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8F6185"/>
    <w:rsid w:val="00917DB0"/>
    <w:rsid w:val="009237B5"/>
    <w:rsid w:val="009248F5"/>
    <w:rsid w:val="009345D9"/>
    <w:rsid w:val="00954541"/>
    <w:rsid w:val="00955676"/>
    <w:rsid w:val="0095606C"/>
    <w:rsid w:val="00970435"/>
    <w:rsid w:val="00981E71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2496"/>
    <w:rsid w:val="00A63E88"/>
    <w:rsid w:val="00A715FF"/>
    <w:rsid w:val="00A93666"/>
    <w:rsid w:val="00A943DD"/>
    <w:rsid w:val="00A9549E"/>
    <w:rsid w:val="00A979C3"/>
    <w:rsid w:val="00AA05AD"/>
    <w:rsid w:val="00AA12BA"/>
    <w:rsid w:val="00AA39FD"/>
    <w:rsid w:val="00AA5447"/>
    <w:rsid w:val="00AA6C62"/>
    <w:rsid w:val="00AB5758"/>
    <w:rsid w:val="00AE013C"/>
    <w:rsid w:val="00AE23FC"/>
    <w:rsid w:val="00AE278F"/>
    <w:rsid w:val="00AE3AE6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1DA2"/>
    <w:rsid w:val="00B75536"/>
    <w:rsid w:val="00B81EDB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37FD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E7341"/>
    <w:rsid w:val="00CF006D"/>
    <w:rsid w:val="00CF290C"/>
    <w:rsid w:val="00CF2A58"/>
    <w:rsid w:val="00D12633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2FF6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8E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FE5053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0508A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987</Words>
  <Characters>7477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8448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Светлана Владимировна Черепанова</cp:lastModifiedBy>
  <cp:revision>76</cp:revision>
  <cp:lastPrinted>2024-06-05T04:55:00Z</cp:lastPrinted>
  <dcterms:created xsi:type="dcterms:W3CDTF">2018-11-29T04:10:00Z</dcterms:created>
  <dcterms:modified xsi:type="dcterms:W3CDTF">2024-06-05T06:42:00Z</dcterms:modified>
</cp:coreProperties>
</file>