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01" w:rsidRPr="00D86A6E" w:rsidRDefault="00B82C96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ПРОТОКОЛ №</w:t>
      </w:r>
      <w:r w:rsidR="00D86A6E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D73901" w:rsidRPr="00D86A6E" w:rsidRDefault="002A298E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рассмотрения заявок на участие в открытом аукционе по извещению </w:t>
      </w:r>
      <w:r w:rsidRPr="00863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D86A6E" w:rsidRPr="00D86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22000147190000000052</w:t>
      </w:r>
    </w:p>
    <w:p w:rsidR="00D73901" w:rsidRPr="0086341D" w:rsidRDefault="002A298E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Иркутск</w:t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341D"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6A6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C205F"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6A6E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D86A6E" w:rsidRPr="00D86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A6E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D86A6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D73901" w:rsidRPr="0086341D" w:rsidRDefault="002A298E" w:rsidP="00171C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1. Аукционная комиссия </w:t>
      </w:r>
      <w:r w:rsidR="00AC205F" w:rsidRPr="0086341D">
        <w:rPr>
          <w:rFonts w:ascii="Times New Roman" w:hAnsi="Times New Roman" w:cs="Times New Roman"/>
          <w:color w:val="000000"/>
          <w:sz w:val="24"/>
          <w:szCs w:val="24"/>
        </w:rPr>
        <w:t>областного государственного казенного учреждения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>«ОГКУ «Фонд имущества Иркутской области»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7E6" w:rsidRPr="0086341D">
        <w:rPr>
          <w:rFonts w:ascii="Times New Roman" w:hAnsi="Times New Roman" w:cs="Times New Roman"/>
          <w:color w:val="000000"/>
          <w:sz w:val="24"/>
          <w:szCs w:val="24"/>
        </w:rPr>
        <w:t>в 1</w:t>
      </w:r>
      <w:r w:rsidR="00D047E6" w:rsidRPr="00D86A6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047E6"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D047E6" w:rsidRPr="00D86A6E">
        <w:rPr>
          <w:rFonts w:ascii="Times New Roman" w:hAnsi="Times New Roman" w:cs="Times New Roman"/>
          <w:color w:val="000000"/>
          <w:sz w:val="24"/>
          <w:szCs w:val="24"/>
        </w:rPr>
        <w:t xml:space="preserve">26 сентября </w:t>
      </w:r>
      <w:r w:rsidR="00D047E6"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2023 года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провела процедуру рассмотрения заявок на участие в аукционе </w:t>
      </w:r>
      <w:r w:rsidR="00D047E6">
        <w:rPr>
          <w:rFonts w:ascii="Times New Roman" w:hAnsi="Times New Roman" w:cs="Times New Roman"/>
          <w:color w:val="000000"/>
          <w:sz w:val="24"/>
          <w:szCs w:val="24"/>
        </w:rPr>
        <w:t xml:space="preserve">по продаже </w:t>
      </w:r>
      <w:r w:rsidR="00D047E6" w:rsidRPr="00D047E6">
        <w:rPr>
          <w:rFonts w:ascii="Times New Roman" w:hAnsi="Times New Roman" w:cs="Times New Roman"/>
          <w:color w:val="000000"/>
          <w:sz w:val="24"/>
          <w:szCs w:val="24"/>
        </w:rPr>
        <w:t>областно</w:t>
      </w:r>
      <w:r w:rsidR="00D047E6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047E6" w:rsidRPr="00D047E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</w:t>
      </w:r>
      <w:r w:rsidR="00D047E6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047E6" w:rsidRPr="00D047E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</w:t>
      </w:r>
      <w:r w:rsidR="00D047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047E6" w:rsidRPr="00D047E6">
        <w:rPr>
          <w:rFonts w:ascii="Times New Roman" w:hAnsi="Times New Roman" w:cs="Times New Roman"/>
          <w:color w:val="000000"/>
          <w:sz w:val="24"/>
          <w:szCs w:val="24"/>
        </w:rPr>
        <w:t>, закрепленно</w:t>
      </w:r>
      <w:r w:rsidR="00D047E6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D047E6" w:rsidRPr="00D047E6">
        <w:rPr>
          <w:rFonts w:ascii="Times New Roman" w:hAnsi="Times New Roman" w:cs="Times New Roman"/>
          <w:color w:val="000000"/>
          <w:sz w:val="24"/>
          <w:szCs w:val="24"/>
        </w:rPr>
        <w:t xml:space="preserve"> на праве оперативного управления за ОГКУ «Фонд имущества Иркутской области»</w:t>
      </w:r>
      <w:r w:rsidR="00D04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Иркутск ул. Партизанская, 1, </w:t>
      </w:r>
      <w:proofErr w:type="spellStart"/>
      <w:r w:rsidRPr="0086341D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86341D">
        <w:rPr>
          <w:rFonts w:ascii="Times New Roman" w:hAnsi="Times New Roman" w:cs="Times New Roman"/>
          <w:color w:val="000000"/>
          <w:sz w:val="24"/>
          <w:szCs w:val="24"/>
        </w:rPr>
        <w:t>. №</w:t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7010" w:rsidRPr="0086341D" w:rsidRDefault="00FB7010" w:rsidP="00A36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010" w:rsidRPr="0086341D" w:rsidRDefault="002A298E" w:rsidP="00171C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  <w:r w:rsidR="00FB7010" w:rsidRPr="0086341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5082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</w:tblGrid>
      <w:tr w:rsidR="00557096" w:rsidTr="00557096">
        <w:trPr>
          <w:trHeight w:val="154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557096" w:rsidRDefault="00557096" w:rsidP="0055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Обухов Алексей Геннадьевич</w:t>
            </w:r>
          </w:p>
          <w:p w:rsidR="00171E27" w:rsidRDefault="00171E27" w:rsidP="0017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Светлана Владимировна</w:t>
            </w:r>
          </w:p>
          <w:p w:rsidR="00171E27" w:rsidRDefault="00171E27" w:rsidP="0017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Ермак Виктор Акимович</w:t>
            </w:r>
          </w:p>
          <w:p w:rsidR="00557096" w:rsidRDefault="00557096" w:rsidP="0055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Васильевна </w:t>
            </w:r>
          </w:p>
          <w:p w:rsidR="00557096" w:rsidRDefault="00557096" w:rsidP="0055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Сонина Василина Владимировна</w:t>
            </w:r>
          </w:p>
          <w:p w:rsidR="00557096" w:rsidRPr="00557096" w:rsidRDefault="00557096" w:rsidP="0017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</w:tbl>
    <w:p w:rsidR="00FB7010" w:rsidRPr="00171CBB" w:rsidRDefault="00FB7010" w:rsidP="00FB7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FB7010" w:rsidRPr="0086341D" w:rsidRDefault="00FB7010" w:rsidP="0055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  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8634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4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010" w:rsidRPr="0086341D" w:rsidRDefault="00FB7010" w:rsidP="0055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="0086341D"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6341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FB7010" w:rsidRPr="0086341D" w:rsidRDefault="00FB7010" w:rsidP="0055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341D"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4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010" w:rsidRPr="0086341D" w:rsidRDefault="0086341D" w:rsidP="0055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71C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57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7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7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7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709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70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p w:rsidR="00557096" w:rsidRDefault="00557096" w:rsidP="0086341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3901" w:rsidRPr="0086341D" w:rsidRDefault="002A298E" w:rsidP="0086341D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Всего на заседании присутствовало </w:t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член</w:t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комиссии, что составило </w:t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D73901" w:rsidRPr="0086341D" w:rsidRDefault="002A298E" w:rsidP="00FB7010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7" w:history="1">
        <w:r w:rsidR="00AC205F" w:rsidRPr="0086341D">
          <w:rPr>
            <w:rStyle w:val="a3"/>
            <w:rFonts w:ascii="Times New Roman" w:hAnsi="Times New Roman" w:cs="Times New Roman"/>
            <w:sz w:val="24"/>
            <w:szCs w:val="24"/>
          </w:rPr>
          <w:t>http://torgi.gov.ru/</w:t>
        </w:r>
      </w:hyperlink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A6E">
        <w:rPr>
          <w:rFonts w:ascii="Times New Roman" w:hAnsi="Times New Roman" w:cs="Times New Roman"/>
          <w:color w:val="000000"/>
          <w:sz w:val="24"/>
          <w:szCs w:val="24"/>
        </w:rPr>
        <w:t>28.08.2023 года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7010" w:rsidRPr="0086341D" w:rsidRDefault="002A298E" w:rsidP="00FB70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63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 аукциона: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010" w:rsidRPr="0086341D">
        <w:rPr>
          <w:rFonts w:ascii="Times New Roman" w:hAnsi="Times New Roman" w:cs="Times New Roman"/>
          <w:color w:val="000000"/>
          <w:sz w:val="24"/>
          <w:szCs w:val="24"/>
        </w:rPr>
        <w:t>областное государственное имущество, закрепленное на праве оперативного управления за ОГКУ «Фонд имущества Иркутской области», выставляемое на аукцион:</w:t>
      </w:r>
    </w:p>
    <w:p w:rsidR="00FB7010" w:rsidRPr="0086341D" w:rsidRDefault="00FB7010" w:rsidP="00FB70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- здание, назначение: нежилое общей площадью 1119,70 кв. м, кадастровый номер 38:29:011201:339, расположенное по адресу: Иркутская область, г. Тайшет, ул. Транспортная, д. 105/1;</w:t>
      </w:r>
    </w:p>
    <w:p w:rsidR="00FB7010" w:rsidRPr="0086341D" w:rsidRDefault="00FB7010" w:rsidP="00FB70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- здание, назначение: нежилое общей площадью 1450,20 кв. м, кадастровый номер 38:29:011201:404, расположенное по адресу: Иркутская область, г. Тайшет, ул. Транспортная, д. 105;</w:t>
      </w:r>
    </w:p>
    <w:p w:rsidR="00FB7010" w:rsidRPr="0086341D" w:rsidRDefault="00FB7010" w:rsidP="00FB70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- здание, назначение: нежилое общей площадью 1121,40 кв. м, кадастровый номер 38:29:011201:370, расположенное по адресу: Иркутская область, г. Тайшет, ул. Транспортная, д. 105/2</w:t>
      </w:r>
    </w:p>
    <w:p w:rsidR="00AC205F" w:rsidRPr="0086341D" w:rsidRDefault="00FB7010" w:rsidP="008A0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- (Далее - Имущество).</w:t>
      </w:r>
    </w:p>
    <w:p w:rsidR="00FB7010" w:rsidRPr="0086341D" w:rsidRDefault="00FB7010" w:rsidP="00FB70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Правообладатель Имущества - ОГКУ «Фонд имущества Иркутской области» на праве оперативного управления (регистрационная запись в ЕГРП от «21» июля 2023 года № 38:29:011201:404-38/120/2023-2, от «20» июля 2023 года № 38:29:011201:339-38/120/2023-2, от «20» июля 2023 года № 38:29:011201:370-38/120/2023-2).</w:t>
      </w:r>
    </w:p>
    <w:p w:rsidR="00FB7010" w:rsidRPr="0086341D" w:rsidRDefault="00FB7010" w:rsidP="00FB70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Особые условия – Имущество расположено на земельном участке площадью 3</w:t>
      </w:r>
      <w:r w:rsidR="00171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683 </w:t>
      </w:r>
      <w:proofErr w:type="spellStart"/>
      <w:proofErr w:type="gramStart"/>
      <w:r w:rsidRPr="0086341D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86341D">
        <w:rPr>
          <w:rFonts w:ascii="Times New Roman" w:hAnsi="Times New Roman" w:cs="Times New Roman"/>
          <w:color w:val="000000"/>
          <w:sz w:val="24"/>
          <w:szCs w:val="24"/>
        </w:rPr>
        <w:t>, адрес: Иркутская область, г. Тайшет, ул. Транспортная, 105, кадастровый номер: 38:29:011201:18, вид разрешенного использования: гостиничное обслуживание, правообладатель (собственник): Иркутская область (далее – Земельный участок).</w:t>
      </w:r>
    </w:p>
    <w:p w:rsidR="00FB7010" w:rsidRPr="0086341D" w:rsidRDefault="00FB7010" w:rsidP="00FB70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в силу п. 5 ст. 287.3 Гражданского кодекса Российской Федерации вправе приобрести Земельный участок в собственность или аренду на основании </w:t>
      </w:r>
      <w:proofErr w:type="spellStart"/>
      <w:r w:rsidRPr="0086341D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86341D">
        <w:rPr>
          <w:rFonts w:ascii="Times New Roman" w:hAnsi="Times New Roman" w:cs="Times New Roman"/>
          <w:color w:val="000000"/>
          <w:sz w:val="24"/>
          <w:szCs w:val="24"/>
        </w:rPr>
        <w:t>. 6 п. 2 ст. 39.6, п. 1 ст. 39.20 Земельного кодекса Российской Федерации, после государственной регистрации перехода права собственности на Имущество.</w:t>
      </w:r>
    </w:p>
    <w:p w:rsidR="00FB7010" w:rsidRPr="0086341D" w:rsidRDefault="00FB7010" w:rsidP="00FB70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стоимость Имущества: 65 722 000 (Шестьдесят пять миллионов семьсот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двадцать две тысячи) рублей в том числе НДС (20%) 10 953 666 (Десять миллионов девятьсот пятьдесят три тысячи шестьсот шестьдесят шесть) рублей 67 копеек:</w:t>
      </w:r>
    </w:p>
    <w:p w:rsidR="00FB7010" w:rsidRPr="0086341D" w:rsidRDefault="00FB7010" w:rsidP="00171C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- здание, назначение: нежилое общей площадью 1119,70 кв. м – 25 722 000 рублей,</w:t>
      </w:r>
    </w:p>
    <w:p w:rsidR="00FB7010" w:rsidRPr="0086341D" w:rsidRDefault="00FB7010" w:rsidP="00171C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- здание, назначение: нежилое общей площадью 1450,20 кв. м – 20 000 000 рублей,</w:t>
      </w:r>
    </w:p>
    <w:p w:rsidR="00FB7010" w:rsidRPr="0086341D" w:rsidRDefault="00FB7010" w:rsidP="00171C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- здание, назначение: нежилое общей площадью 1121,40 кв. м – 20 000 000 </w:t>
      </w:r>
      <w:r w:rsidR="008A00FA" w:rsidRPr="0086341D">
        <w:rPr>
          <w:rFonts w:ascii="Times New Roman" w:hAnsi="Times New Roman" w:cs="Times New Roman"/>
          <w:color w:val="000000"/>
          <w:sz w:val="24"/>
          <w:szCs w:val="24"/>
        </w:rPr>
        <w:t>рублей, в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том числе НДС 20%;</w:t>
      </w:r>
    </w:p>
    <w:p w:rsidR="00151121" w:rsidRDefault="00151121" w:rsidP="00151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010" w:rsidRPr="0086341D" w:rsidRDefault="00FB7010" w:rsidP="001511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Имущества определена </w:t>
      </w:r>
      <w:r w:rsidR="00D86A6E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02 августа 2023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>г. независимым оценщиком ООО «</w:t>
      </w:r>
      <w:proofErr w:type="spellStart"/>
      <w:r w:rsidRPr="0086341D">
        <w:rPr>
          <w:rFonts w:ascii="Times New Roman" w:hAnsi="Times New Roman" w:cs="Times New Roman"/>
          <w:color w:val="000000"/>
          <w:sz w:val="24"/>
          <w:szCs w:val="24"/>
        </w:rPr>
        <w:t>Десофт</w:t>
      </w:r>
      <w:proofErr w:type="spellEnd"/>
      <w:r w:rsidRPr="0086341D">
        <w:rPr>
          <w:rFonts w:ascii="Times New Roman" w:hAnsi="Times New Roman" w:cs="Times New Roman"/>
          <w:color w:val="000000"/>
          <w:sz w:val="24"/>
          <w:szCs w:val="24"/>
        </w:rPr>
        <w:t xml:space="preserve"> – Консалтинг» - отчет №23</w:t>
      </w:r>
      <w:r w:rsidR="00D86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86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41D">
        <w:rPr>
          <w:rFonts w:ascii="Times New Roman" w:hAnsi="Times New Roman" w:cs="Times New Roman"/>
          <w:color w:val="000000"/>
          <w:sz w:val="24"/>
          <w:szCs w:val="24"/>
        </w:rPr>
        <w:t>419 от 15.08.2023г.</w:t>
      </w:r>
    </w:p>
    <w:p w:rsidR="00151121" w:rsidRDefault="00151121" w:rsidP="00AC2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3901" w:rsidRPr="0086341D" w:rsidRDefault="002A298E" w:rsidP="00A81B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аукционе</w:t>
      </w:r>
    </w:p>
    <w:p w:rsidR="00AC205F" w:rsidRPr="00CB4EB4" w:rsidRDefault="00AC205F" w:rsidP="00AC20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711"/>
        <w:gridCol w:w="5386"/>
        <w:gridCol w:w="1134"/>
        <w:gridCol w:w="1134"/>
      </w:tblGrid>
      <w:tr w:rsidR="00D73901" w:rsidRPr="0086341D" w:rsidTr="005D3BC3">
        <w:trPr>
          <w:trHeight w:val="518"/>
          <w:tblHeader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901" w:rsidRPr="0086341D" w:rsidRDefault="002A298E" w:rsidP="0032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901" w:rsidRPr="0086341D" w:rsidRDefault="002A298E" w:rsidP="008D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№ заявки</w:t>
            </w:r>
            <w:r w:rsidR="00321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дата, время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3901" w:rsidRPr="0086341D" w:rsidRDefault="002A298E" w:rsidP="008D1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901" w:rsidRPr="0086341D" w:rsidRDefault="002A298E" w:rsidP="0032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901" w:rsidRPr="0086341D" w:rsidRDefault="002A298E" w:rsidP="00321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D73901" w:rsidRPr="0086341D" w:rsidTr="005D3BC3">
        <w:trPr>
          <w:trHeight w:val="765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3901" w:rsidRPr="0086341D" w:rsidRDefault="002A298E" w:rsidP="003215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1311" w:rsidRDefault="003215C2" w:rsidP="008D131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-135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140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D1311" w:rsidRDefault="003215C2" w:rsidP="008D131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-135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  <w:p w:rsidR="00D73901" w:rsidRPr="0086341D" w:rsidRDefault="003215C2" w:rsidP="008D131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11" w:rsidRDefault="008D1311" w:rsidP="008D131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«Тайшет – Энергия», ОРГН 1237700325972</w:t>
            </w:r>
          </w:p>
          <w:p w:rsidR="00D73901" w:rsidRPr="008D1311" w:rsidRDefault="00067C54" w:rsidP="00ED0EB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Задаток в сумме </w:t>
            </w:r>
            <w:r w:rsid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 w:rsidR="00ED0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 w:rsid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</w:t>
            </w:r>
            <w:r w:rsidR="008D1311" w:rsidRP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поступил на счет ОГКУ «Фонд имущества Иркутской области» 2</w:t>
            </w:r>
            <w:r w:rsidR="00E2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8D1311" w:rsidRP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73901" w:rsidRPr="0086341D" w:rsidRDefault="008D1311" w:rsidP="003215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3901" w:rsidRPr="0086341D" w:rsidRDefault="00D73901" w:rsidP="003215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15C2" w:rsidRPr="0086341D" w:rsidTr="005D3BC3">
        <w:trPr>
          <w:trHeight w:val="332"/>
        </w:trPr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15C2" w:rsidRPr="0086341D" w:rsidRDefault="003215C2" w:rsidP="003215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D1311" w:rsidRDefault="003215C2" w:rsidP="008D131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D1311" w:rsidRDefault="003215C2" w:rsidP="008D131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22.09.2023</w:t>
            </w:r>
          </w:p>
          <w:p w:rsidR="003215C2" w:rsidRDefault="003215C2" w:rsidP="008D131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16-</w:t>
            </w:r>
            <w:r w:rsidR="008D13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321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15C2" w:rsidRDefault="008D1311" w:rsidP="008D131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«Гостиничный комплекс «Яхонт - Плюс»,</w:t>
            </w:r>
            <w:r>
              <w:t xml:space="preserve"> </w:t>
            </w:r>
            <w:r w:rsidRP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1022402471057</w:t>
            </w:r>
          </w:p>
          <w:p w:rsidR="008D1311" w:rsidRPr="0086341D" w:rsidRDefault="008D1311" w:rsidP="00ED0EB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Задаток в сумме </w:t>
            </w:r>
            <w:r w:rsidRP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ED0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 w:rsidRP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руб. поступил на счет ОГКУ «Фонд имущества Иркутской области» 2</w:t>
            </w:r>
            <w:r w:rsidR="00E24F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15C2" w:rsidRPr="0086341D" w:rsidRDefault="008D1311" w:rsidP="003215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15C2" w:rsidRPr="0086341D" w:rsidRDefault="003215C2" w:rsidP="003215C2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1F37" w:rsidRDefault="008D1311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311">
        <w:rPr>
          <w:rFonts w:ascii="Times New Roman" w:hAnsi="Times New Roman" w:cs="Times New Roman"/>
          <w:color w:val="000000"/>
          <w:sz w:val="24"/>
          <w:szCs w:val="24"/>
        </w:rPr>
        <w:t xml:space="preserve">4.2. Решение комиссии: признаны участниками аукциона следующие претенденты:  </w:t>
      </w:r>
    </w:p>
    <w:p w:rsidR="008D1311" w:rsidRDefault="008D1311" w:rsidP="008D131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311">
        <w:rPr>
          <w:rFonts w:ascii="Times New Roman" w:hAnsi="Times New Roman" w:cs="Times New Roman"/>
          <w:color w:val="000000"/>
          <w:sz w:val="24"/>
          <w:szCs w:val="24"/>
        </w:rPr>
        <w:t>ООО «Тайшет – Энергия»</w:t>
      </w:r>
    </w:p>
    <w:p w:rsidR="008D1311" w:rsidRPr="008D1311" w:rsidRDefault="008D1311" w:rsidP="008D131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1311">
        <w:rPr>
          <w:rFonts w:ascii="Times New Roman" w:hAnsi="Times New Roman" w:cs="Times New Roman"/>
          <w:color w:val="000000"/>
          <w:sz w:val="24"/>
          <w:szCs w:val="24"/>
        </w:rPr>
        <w:t>ООО «ГК «Яхонт - Плюс»</w:t>
      </w:r>
    </w:p>
    <w:p w:rsidR="005D3BC3" w:rsidRDefault="005D3BC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73901" w:rsidRPr="0086341D" w:rsidRDefault="002A298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901" w:rsidRPr="0086341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901" w:rsidRPr="0086341D" w:rsidRDefault="002A298E" w:rsidP="00FB701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B7010"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Обухов Алексей Геннадьевич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901" w:rsidRPr="0086341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2A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901" w:rsidRPr="0086341D" w:rsidRDefault="00FF5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5FFA"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901" w:rsidRPr="0086341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901" w:rsidRPr="0086341D" w:rsidRDefault="002A298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Черепанова Светлана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901" w:rsidRPr="0086341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2A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901" w:rsidRPr="0086341D" w:rsidRDefault="002A2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901" w:rsidRPr="0086341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901" w:rsidRPr="0086341D" w:rsidRDefault="002A298E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Ермак Виктор Акимович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901" w:rsidRPr="0086341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2A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73901" w:rsidRPr="0086341D" w:rsidRDefault="002A29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341D"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D73901" w:rsidRPr="0086341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901" w:rsidRPr="0086341D" w:rsidRDefault="002A298E" w:rsidP="004523B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4523BC"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Орлинская</w:t>
            </w:r>
            <w:proofErr w:type="spellEnd"/>
            <w:r w:rsidR="004523BC"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901" w:rsidRPr="0086341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D73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73901" w:rsidRPr="0086341D" w:rsidRDefault="002A2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FB7010" w:rsidRPr="0086341D" w:rsidRDefault="00FB7010" w:rsidP="00FB7010">
      <w:pPr>
        <w:rPr>
          <w:rFonts w:ascii="Times New Roman" w:hAnsi="Times New Roman" w:cs="Times New Roman"/>
          <w:sz w:val="24"/>
          <w:szCs w:val="24"/>
        </w:rPr>
      </w:pPr>
      <w:bookmarkStart w:id="1" w:name="last-page"/>
      <w:bookmarkEnd w:id="1"/>
      <w:r w:rsidRPr="0086341D">
        <w:rPr>
          <w:rFonts w:ascii="Times New Roman" w:hAnsi="Times New Roman" w:cs="Times New Roman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FB7010" w:rsidRPr="0086341D" w:rsidTr="003C48C3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7010" w:rsidRPr="0086341D" w:rsidRDefault="00171CBB" w:rsidP="00FB7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23BC" w:rsidRPr="00863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7010" w:rsidRPr="0086341D">
              <w:rPr>
                <w:rFonts w:ascii="Times New Roman" w:hAnsi="Times New Roman" w:cs="Times New Roman"/>
                <w:sz w:val="24"/>
                <w:szCs w:val="24"/>
              </w:rPr>
              <w:t>. Сонина Василина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B7010" w:rsidRPr="0086341D" w:rsidRDefault="00FB7010" w:rsidP="00FB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7010" w:rsidRPr="0086341D" w:rsidRDefault="00FB7010" w:rsidP="00FB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10" w:rsidRPr="00FB7010" w:rsidTr="003C48C3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B7010" w:rsidRPr="00FB7010" w:rsidRDefault="00FB7010" w:rsidP="00FB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B7010" w:rsidRPr="00FB7010" w:rsidRDefault="00FB7010" w:rsidP="00FB7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B7010" w:rsidRPr="00FB7010" w:rsidRDefault="00FB7010" w:rsidP="00FB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1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2A298E" w:rsidRDefault="002A298E"/>
    <w:sectPr w:rsidR="002A298E" w:rsidSect="00557096">
      <w:headerReference w:type="default" r:id="rId8"/>
      <w:pgSz w:w="11905" w:h="16837"/>
      <w:pgMar w:top="1" w:right="1132" w:bottom="851" w:left="1418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3B" w:rsidRDefault="0020783B" w:rsidP="00437B5F">
      <w:pPr>
        <w:spacing w:after="0" w:line="240" w:lineRule="auto"/>
      </w:pPr>
      <w:r>
        <w:separator/>
      </w:r>
    </w:p>
  </w:endnote>
  <w:endnote w:type="continuationSeparator" w:id="0">
    <w:p w:rsidR="0020783B" w:rsidRDefault="0020783B" w:rsidP="0043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3B" w:rsidRDefault="0020783B" w:rsidP="00437B5F">
      <w:pPr>
        <w:spacing w:after="0" w:line="240" w:lineRule="auto"/>
      </w:pPr>
      <w:r>
        <w:separator/>
      </w:r>
    </w:p>
  </w:footnote>
  <w:footnote w:type="continuationSeparator" w:id="0">
    <w:p w:rsidR="0020783B" w:rsidRDefault="0020783B" w:rsidP="0043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55E" w:rsidRDefault="000C7A6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97C35"/>
    <w:multiLevelType w:val="hybridMultilevel"/>
    <w:tmpl w:val="C2D6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5F"/>
    <w:rsid w:val="00067C54"/>
    <w:rsid w:val="000A250C"/>
    <w:rsid w:val="000C7A6A"/>
    <w:rsid w:val="0011763B"/>
    <w:rsid w:val="00140851"/>
    <w:rsid w:val="00151121"/>
    <w:rsid w:val="00163D28"/>
    <w:rsid w:val="00171CBB"/>
    <w:rsid w:val="00171E27"/>
    <w:rsid w:val="0020783B"/>
    <w:rsid w:val="002A298E"/>
    <w:rsid w:val="003215C2"/>
    <w:rsid w:val="004523BC"/>
    <w:rsid w:val="004D4D9F"/>
    <w:rsid w:val="00557096"/>
    <w:rsid w:val="005D3BC3"/>
    <w:rsid w:val="006B655E"/>
    <w:rsid w:val="00755359"/>
    <w:rsid w:val="0086341D"/>
    <w:rsid w:val="008A00FA"/>
    <w:rsid w:val="008D1311"/>
    <w:rsid w:val="00A202C5"/>
    <w:rsid w:val="00A36376"/>
    <w:rsid w:val="00A81BBE"/>
    <w:rsid w:val="00AB3AB6"/>
    <w:rsid w:val="00AC205F"/>
    <w:rsid w:val="00B82C96"/>
    <w:rsid w:val="00BC3D02"/>
    <w:rsid w:val="00CB4EB4"/>
    <w:rsid w:val="00D047E6"/>
    <w:rsid w:val="00D31F37"/>
    <w:rsid w:val="00D73901"/>
    <w:rsid w:val="00D86A6E"/>
    <w:rsid w:val="00E24F93"/>
    <w:rsid w:val="00ED0EBF"/>
    <w:rsid w:val="00EE6E05"/>
    <w:rsid w:val="00FB701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796941"/>
  <w15:docId w15:val="{A4A7FFF2-5779-4CFB-93E6-94AA79ED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0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20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05F"/>
  </w:style>
  <w:style w:type="paragraph" w:styleId="a6">
    <w:name w:val="footer"/>
    <w:basedOn w:val="a"/>
    <w:link w:val="a7"/>
    <w:uiPriority w:val="99"/>
    <w:unhideWhenUsed/>
    <w:rsid w:val="00AC20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05F"/>
  </w:style>
  <w:style w:type="paragraph" w:styleId="a8">
    <w:name w:val="Balloon Text"/>
    <w:basedOn w:val="a"/>
    <w:link w:val="a9"/>
    <w:uiPriority w:val="99"/>
    <w:semiHidden/>
    <w:unhideWhenUsed/>
    <w:rsid w:val="008A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0F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D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582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11</cp:revision>
  <cp:lastPrinted>2023-09-26T04:15:00Z</cp:lastPrinted>
  <dcterms:created xsi:type="dcterms:W3CDTF">2023-09-19T04:44:00Z</dcterms:created>
  <dcterms:modified xsi:type="dcterms:W3CDTF">2023-09-27T08:09:00Z</dcterms:modified>
  <cp:contentStatus>Окончательное</cp:contentStatus>
</cp:coreProperties>
</file>