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4A" w:rsidRPr="00D15AF0" w:rsidRDefault="00EC624A" w:rsidP="00EC624A">
      <w:pPr>
        <w:pStyle w:val="1"/>
        <w:tabs>
          <w:tab w:val="left" w:pos="2855"/>
        </w:tabs>
        <w:ind w:left="0" w:firstLine="0"/>
        <w:jc w:val="center"/>
        <w:rPr>
          <w:sz w:val="28"/>
        </w:rPr>
      </w:pPr>
      <w:r w:rsidRPr="00D15AF0">
        <w:rPr>
          <w:sz w:val="28"/>
        </w:rPr>
        <w:t>Извещение о проведении аукциона</w:t>
      </w:r>
    </w:p>
    <w:p w:rsidR="00EC624A" w:rsidRPr="006358D6" w:rsidRDefault="00EC624A" w:rsidP="00EC624A">
      <w:pPr>
        <w:pStyle w:val="1"/>
        <w:tabs>
          <w:tab w:val="left" w:pos="2855"/>
        </w:tabs>
        <w:ind w:left="0" w:firstLine="703"/>
        <w:jc w:val="center"/>
        <w:rPr>
          <w:b w:val="0"/>
        </w:rPr>
      </w:pPr>
      <w:r w:rsidRPr="006358D6">
        <w:rPr>
          <w:b w:val="0"/>
        </w:rPr>
        <w:t>по продаже имущества, находящегося в оперативном управлении областно</w:t>
      </w:r>
      <w:r>
        <w:rPr>
          <w:b w:val="0"/>
        </w:rPr>
        <w:t>го</w:t>
      </w:r>
      <w:r w:rsidRPr="006358D6">
        <w:rPr>
          <w:b w:val="0"/>
        </w:rPr>
        <w:t xml:space="preserve"> государственно</w:t>
      </w:r>
      <w:r>
        <w:rPr>
          <w:b w:val="0"/>
        </w:rPr>
        <w:t>го</w:t>
      </w:r>
      <w:r w:rsidRPr="006358D6">
        <w:rPr>
          <w:b w:val="0"/>
        </w:rPr>
        <w:t xml:space="preserve"> бюджетно</w:t>
      </w:r>
      <w:r>
        <w:rPr>
          <w:b w:val="0"/>
        </w:rPr>
        <w:t>го</w:t>
      </w:r>
      <w:r w:rsidRPr="006358D6">
        <w:rPr>
          <w:b w:val="0"/>
        </w:rPr>
        <w:t xml:space="preserve"> учреждени</w:t>
      </w:r>
      <w:r>
        <w:rPr>
          <w:b w:val="0"/>
        </w:rPr>
        <w:t>я</w:t>
      </w:r>
      <w:r w:rsidRPr="006358D6">
        <w:rPr>
          <w:b w:val="0"/>
        </w:rPr>
        <w:t xml:space="preserve"> социального обслуживания «</w:t>
      </w:r>
      <w:proofErr w:type="spellStart"/>
      <w:r>
        <w:rPr>
          <w:b w:val="0"/>
        </w:rPr>
        <w:t>Тулун</w:t>
      </w:r>
      <w:r w:rsidRPr="006358D6">
        <w:rPr>
          <w:b w:val="0"/>
        </w:rPr>
        <w:t>ский</w:t>
      </w:r>
      <w:proofErr w:type="spellEnd"/>
      <w:r w:rsidRPr="006358D6">
        <w:rPr>
          <w:b w:val="0"/>
        </w:rPr>
        <w:t xml:space="preserve"> психоневрологический интернат»</w:t>
      </w:r>
    </w:p>
    <w:p w:rsidR="00EC624A" w:rsidRDefault="00EC624A" w:rsidP="00EC624A">
      <w:pPr>
        <w:pStyle w:val="1"/>
        <w:tabs>
          <w:tab w:val="left" w:pos="2855"/>
        </w:tabs>
        <w:ind w:left="0" w:firstLine="703"/>
        <w:jc w:val="center"/>
      </w:pPr>
    </w:p>
    <w:p w:rsidR="00EC624A" w:rsidRDefault="00EC624A" w:rsidP="00EC624A">
      <w:pPr>
        <w:pStyle w:val="1"/>
        <w:tabs>
          <w:tab w:val="left" w:pos="2855"/>
        </w:tabs>
        <w:ind w:left="0" w:firstLine="703"/>
        <w:jc w:val="both"/>
        <w:rPr>
          <w:b w:val="0"/>
        </w:rPr>
      </w:pPr>
    </w:p>
    <w:p w:rsidR="003633E6" w:rsidRDefault="003633E6" w:rsidP="003633E6">
      <w:pPr>
        <w:pStyle w:val="1"/>
        <w:tabs>
          <w:tab w:val="left" w:pos="2855"/>
        </w:tabs>
        <w:ind w:left="0" w:firstLine="703"/>
        <w:jc w:val="both"/>
        <w:rPr>
          <w:b w:val="0"/>
        </w:rPr>
      </w:pPr>
    </w:p>
    <w:p w:rsidR="003633E6" w:rsidRPr="007E0B96" w:rsidRDefault="003633E6" w:rsidP="003633E6">
      <w:pPr>
        <w:pStyle w:val="1"/>
        <w:tabs>
          <w:tab w:val="left" w:pos="2855"/>
        </w:tabs>
        <w:ind w:left="0" w:firstLine="703"/>
        <w:jc w:val="both"/>
        <w:rPr>
          <w:b w:val="0"/>
        </w:rPr>
      </w:pPr>
      <w:r w:rsidRPr="00BF3587">
        <w:rPr>
          <w:b w:val="0"/>
        </w:rPr>
        <w:t>Аукцион проводится в соответствии с Гражданским кодексом Российской Федерации, согласованием собственника в лице Министерства имуществен</w:t>
      </w:r>
      <w:r>
        <w:rPr>
          <w:b w:val="0"/>
        </w:rPr>
        <w:t>ных отношений Иркутской области</w:t>
      </w:r>
      <w:r w:rsidRPr="00BF3587">
        <w:rPr>
          <w:b w:val="0"/>
        </w:rPr>
        <w:t xml:space="preserve"> </w:t>
      </w:r>
      <w:r>
        <w:rPr>
          <w:b w:val="0"/>
          <w:szCs w:val="28"/>
        </w:rPr>
        <w:t xml:space="preserve">от </w:t>
      </w:r>
      <w:r w:rsidRPr="009F000F">
        <w:rPr>
          <w:rFonts w:eastAsia="Calibri"/>
          <w:b w:val="0"/>
          <w:bCs w:val="0"/>
          <w:color w:val="000000"/>
          <w:szCs w:val="28"/>
          <w:lang w:eastAsia="ru-RU"/>
        </w:rPr>
        <w:t xml:space="preserve">19.11.2021 года </w:t>
      </w:r>
      <w:r w:rsidRPr="00F542FB">
        <w:rPr>
          <w:rFonts w:eastAsia="Calibri"/>
          <w:b w:val="0"/>
          <w:bCs w:val="0"/>
          <w:color w:val="000000"/>
          <w:lang w:eastAsia="ru-RU"/>
        </w:rPr>
        <w:t xml:space="preserve">№ 1637/и </w:t>
      </w:r>
      <w:r w:rsidRPr="00F542FB">
        <w:rPr>
          <w:b w:val="0"/>
          <w:color w:val="FF0000"/>
        </w:rPr>
        <w:t xml:space="preserve"> </w:t>
      </w:r>
      <w:r w:rsidRPr="00F542FB">
        <w:rPr>
          <w:b w:val="0"/>
        </w:rPr>
        <w:t>«О согласовании продажи недвижимого имущества», р</w:t>
      </w:r>
      <w:r w:rsidRPr="00F542FB">
        <w:rPr>
          <w:b w:val="0"/>
          <w:bCs w:val="0"/>
          <w:color w:val="000000"/>
        </w:rPr>
        <w:t>аспоряжения Министерства социального развития опеки и попечительства Иркутской области от 26.11.2021 года №53-433/21-мр о согласовании продажи недвижимого имущества, находящегося в собственности Иркутской области</w:t>
      </w:r>
      <w:r>
        <w:rPr>
          <w:b w:val="0"/>
          <w:bCs w:val="0"/>
          <w:color w:val="000000"/>
        </w:rPr>
        <w:t xml:space="preserve"> </w:t>
      </w:r>
      <w:r w:rsidRPr="00F542FB">
        <w:rPr>
          <w:b w:val="0"/>
        </w:rPr>
        <w:t xml:space="preserve">и договором на оказание услуг по проведению торгов в форме </w:t>
      </w:r>
      <w:r w:rsidRPr="007E0B96">
        <w:rPr>
          <w:b w:val="0"/>
        </w:rPr>
        <w:t>аукциона от декабря 2021 года №6-ТД/21.</w:t>
      </w:r>
    </w:p>
    <w:p w:rsidR="003633E6" w:rsidRPr="00BF3587" w:rsidRDefault="003633E6" w:rsidP="003633E6">
      <w:pPr>
        <w:suppressAutoHyphens/>
        <w:ind w:firstLine="703"/>
        <w:jc w:val="both"/>
        <w:rPr>
          <w:sz w:val="24"/>
          <w:szCs w:val="24"/>
        </w:rPr>
      </w:pPr>
      <w:r w:rsidRPr="00BF3587">
        <w:rPr>
          <w:b/>
          <w:sz w:val="24"/>
          <w:szCs w:val="24"/>
        </w:rPr>
        <w:t>Продавец:</w:t>
      </w:r>
      <w:r w:rsidRPr="00BF3587">
        <w:rPr>
          <w:sz w:val="24"/>
          <w:szCs w:val="24"/>
        </w:rPr>
        <w:t xml:space="preserve"> областное государственное бюджетное учреждение социального обслуживания «</w:t>
      </w:r>
      <w:proofErr w:type="spellStart"/>
      <w:r w:rsidRPr="00BF3587">
        <w:rPr>
          <w:sz w:val="24"/>
          <w:szCs w:val="24"/>
        </w:rPr>
        <w:t>Тулунский</w:t>
      </w:r>
      <w:proofErr w:type="spellEnd"/>
      <w:r w:rsidRPr="00BF3587">
        <w:rPr>
          <w:sz w:val="24"/>
          <w:szCs w:val="24"/>
        </w:rPr>
        <w:t xml:space="preserve"> психоневрологический интернат» (665268, г. Тулун, 9-ый км. авто/дороги Тулун-Братск-Усть-Кут</w:t>
      </w:r>
      <w:r>
        <w:rPr>
          <w:sz w:val="24"/>
          <w:szCs w:val="24"/>
          <w:lang w:eastAsia="ar-SA"/>
        </w:rPr>
        <w:t>, т</w:t>
      </w:r>
      <w:r w:rsidRPr="00BF3587">
        <w:rPr>
          <w:sz w:val="24"/>
          <w:szCs w:val="24"/>
          <w:lang w:eastAsia="ar-SA"/>
        </w:rPr>
        <w:t>ел.8</w:t>
      </w:r>
      <w:r>
        <w:rPr>
          <w:sz w:val="24"/>
          <w:szCs w:val="24"/>
          <w:lang w:eastAsia="ar-SA"/>
        </w:rPr>
        <w:t xml:space="preserve"> </w:t>
      </w:r>
      <w:r w:rsidRPr="00BF3587">
        <w:rPr>
          <w:sz w:val="24"/>
          <w:szCs w:val="24"/>
          <w:lang w:eastAsia="ar-SA"/>
        </w:rPr>
        <w:t>(39530) 33-124,33-125</w:t>
      </w:r>
      <w:r w:rsidRPr="00FA5947">
        <w:rPr>
          <w:sz w:val="24"/>
          <w:szCs w:val="24"/>
        </w:rPr>
        <w:t xml:space="preserve"> </w:t>
      </w:r>
      <w:r w:rsidRPr="008A4E2B">
        <w:rPr>
          <w:sz w:val="24"/>
          <w:szCs w:val="24"/>
        </w:rPr>
        <w:t>адрес электронной почты</w:t>
      </w:r>
      <w:r>
        <w:rPr>
          <w:sz w:val="24"/>
          <w:szCs w:val="24"/>
          <w:lang w:eastAsia="ar-SA"/>
        </w:rPr>
        <w:t>:</w:t>
      </w:r>
      <w:r w:rsidRPr="00FA5947">
        <w:rPr>
          <w:sz w:val="24"/>
          <w:szCs w:val="24"/>
          <w:lang w:eastAsia="ar-SA"/>
        </w:rPr>
        <w:t xml:space="preserve"> </w:t>
      </w:r>
      <w:hyperlink r:id="rId4" w:history="1">
        <w:r w:rsidRPr="00F62420">
          <w:rPr>
            <w:rStyle w:val="a9"/>
            <w:sz w:val="24"/>
            <w:szCs w:val="24"/>
            <w:lang w:val="en-US" w:eastAsia="ar-SA"/>
          </w:rPr>
          <w:t>matros</w:t>
        </w:r>
        <w:r w:rsidRPr="00F62420">
          <w:rPr>
            <w:rStyle w:val="a9"/>
            <w:sz w:val="24"/>
            <w:szCs w:val="24"/>
            <w:lang w:eastAsia="ar-SA"/>
          </w:rPr>
          <w:t>943@</w:t>
        </w:r>
        <w:r w:rsidRPr="00F62420">
          <w:rPr>
            <w:rStyle w:val="a9"/>
            <w:sz w:val="24"/>
            <w:szCs w:val="24"/>
            <w:lang w:val="en-US" w:eastAsia="ar-SA"/>
          </w:rPr>
          <w:t>yandex</w:t>
        </w:r>
        <w:r w:rsidRPr="00F62420">
          <w:rPr>
            <w:rStyle w:val="a9"/>
            <w:sz w:val="24"/>
            <w:szCs w:val="24"/>
            <w:lang w:eastAsia="ar-SA"/>
          </w:rPr>
          <w:t>.</w:t>
        </w:r>
        <w:proofErr w:type="spellStart"/>
        <w:r w:rsidRPr="00F62420">
          <w:rPr>
            <w:rStyle w:val="a9"/>
            <w:sz w:val="24"/>
            <w:szCs w:val="24"/>
            <w:lang w:val="en-US" w:eastAsia="ar-SA"/>
          </w:rPr>
          <w:t>ru</w:t>
        </w:r>
        <w:proofErr w:type="spellEnd"/>
      </w:hyperlink>
      <w:r w:rsidRPr="00FA5947">
        <w:rPr>
          <w:sz w:val="24"/>
          <w:szCs w:val="24"/>
          <w:lang w:eastAsia="ar-SA"/>
        </w:rPr>
        <w:t xml:space="preserve"> .</w:t>
      </w:r>
    </w:p>
    <w:p w:rsidR="003633E6" w:rsidRPr="008A4E2B" w:rsidRDefault="003633E6" w:rsidP="003633E6">
      <w:pPr>
        <w:ind w:firstLine="703"/>
        <w:jc w:val="both"/>
        <w:rPr>
          <w:sz w:val="24"/>
          <w:szCs w:val="24"/>
        </w:rPr>
      </w:pPr>
      <w:r w:rsidRPr="008A4E2B">
        <w:rPr>
          <w:b/>
          <w:sz w:val="24"/>
          <w:szCs w:val="24"/>
        </w:rPr>
        <w:t xml:space="preserve">Организатор торгов: </w:t>
      </w:r>
      <w:r w:rsidRPr="008A4E2B">
        <w:rPr>
          <w:sz w:val="24"/>
          <w:szCs w:val="24"/>
        </w:rPr>
        <w:t xml:space="preserve">областное государственное казенное учреждение «Фонд имущества Иркутской области» (664007, г. Иркутск, ул. Партизанская, д.1, телефон (3952)297138, адрес электронной почты </w:t>
      </w:r>
      <w:hyperlink r:id="rId5" w:history="1">
        <w:r w:rsidRPr="00F62420">
          <w:rPr>
            <w:rStyle w:val="a9"/>
            <w:sz w:val="24"/>
            <w:szCs w:val="24"/>
            <w:u w:color="0000FF"/>
            <w:lang w:val="en-US"/>
          </w:rPr>
          <w:t>ogu</w:t>
        </w:r>
        <w:r w:rsidRPr="00FA5947">
          <w:rPr>
            <w:rStyle w:val="a9"/>
            <w:sz w:val="24"/>
            <w:szCs w:val="24"/>
            <w:u w:color="0000FF"/>
          </w:rPr>
          <w:t>_</w:t>
        </w:r>
        <w:r w:rsidRPr="00F62420">
          <w:rPr>
            <w:rStyle w:val="a9"/>
            <w:sz w:val="24"/>
            <w:szCs w:val="24"/>
            <w:u w:color="0000FF"/>
            <w:lang w:val="en-US"/>
          </w:rPr>
          <w:t>fond</w:t>
        </w:r>
        <w:r w:rsidRPr="00F62420">
          <w:rPr>
            <w:rStyle w:val="a9"/>
            <w:sz w:val="24"/>
            <w:szCs w:val="24"/>
            <w:u w:color="0000FF"/>
          </w:rPr>
          <w:t>@mail.ru</w:t>
        </w:r>
      </w:hyperlink>
      <w:r w:rsidRPr="00FA5947">
        <w:rPr>
          <w:sz w:val="24"/>
          <w:szCs w:val="24"/>
          <w:u w:color="0000FF"/>
        </w:rPr>
        <w:t xml:space="preserve"> </w:t>
      </w:r>
      <w:r w:rsidRPr="008A4E2B">
        <w:rPr>
          <w:sz w:val="24"/>
          <w:szCs w:val="24"/>
        </w:rPr>
        <w:t>).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  <w:rPr>
          <w:b/>
        </w:rPr>
      </w:pPr>
      <w:r w:rsidRPr="00D56002">
        <w:rPr>
          <w:b/>
        </w:rPr>
        <w:t xml:space="preserve">Имущество, находящееся в собственности, </w:t>
      </w:r>
      <w:r w:rsidRPr="00D56002">
        <w:t>Иркутской области, оперативное управление ОГБУ СО «</w:t>
      </w:r>
      <w:proofErr w:type="spellStart"/>
      <w:r>
        <w:t>Тулу</w:t>
      </w:r>
      <w:r w:rsidRPr="00D56002">
        <w:t>нский</w:t>
      </w:r>
      <w:proofErr w:type="spellEnd"/>
      <w:r w:rsidRPr="00D56002">
        <w:t xml:space="preserve"> психоневрологический интернат», </w:t>
      </w:r>
      <w:r w:rsidRPr="00D56002">
        <w:rPr>
          <w:b/>
        </w:rPr>
        <w:t>выставляемое на аукцион</w:t>
      </w:r>
      <w:r>
        <w:rPr>
          <w:b/>
        </w:rPr>
        <w:t>: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</w:pPr>
      <w:r w:rsidRPr="00D56002">
        <w:rPr>
          <w:b/>
        </w:rPr>
        <w:t xml:space="preserve"> </w:t>
      </w:r>
      <w:r w:rsidRPr="009561C7">
        <w:t xml:space="preserve">здание нежилое, здание административно-бытового корпуса с подвалом, количество этажей 2, в том числе подземных 0, площадь 2 138 кв. м, </w:t>
      </w:r>
      <w:r w:rsidRPr="009561C7">
        <w:rPr>
          <w:bCs/>
        </w:rPr>
        <w:t xml:space="preserve">кадастровый номер </w:t>
      </w:r>
      <w:r w:rsidRPr="009561C7">
        <w:t xml:space="preserve">38:15:130201:393, </w:t>
      </w:r>
      <w:r w:rsidRPr="009561C7">
        <w:rPr>
          <w:bCs/>
        </w:rPr>
        <w:t xml:space="preserve">адрес: </w:t>
      </w:r>
      <w:r w:rsidRPr="009561C7">
        <w:t xml:space="preserve">Иркутская область, р-н. </w:t>
      </w:r>
      <w:proofErr w:type="spellStart"/>
      <w:r w:rsidRPr="009561C7">
        <w:t>Тулунский</w:t>
      </w:r>
      <w:proofErr w:type="spellEnd"/>
      <w:r w:rsidRPr="009561C7">
        <w:t xml:space="preserve">, с. </w:t>
      </w:r>
      <w:proofErr w:type="spellStart"/>
      <w:r w:rsidRPr="009561C7">
        <w:t>Уйгат</w:t>
      </w:r>
      <w:proofErr w:type="spellEnd"/>
      <w:r w:rsidRPr="009561C7">
        <w:t>, ул. Зеленая, д. 4.</w:t>
      </w:r>
    </w:p>
    <w:p w:rsidR="003633E6" w:rsidRPr="009F000F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  <w:rPr>
          <w:color w:val="000000"/>
        </w:rPr>
      </w:pPr>
      <w:r w:rsidRPr="009F000F">
        <w:rPr>
          <w:color w:val="000000"/>
        </w:rPr>
        <w:t>Объект продажи находится в собственности Иркутской области и принадлежит «Заказчику» на праве оперативного управления,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14.09. 2021 г.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</w:pPr>
      <w:r w:rsidRPr="009F000F">
        <w:rPr>
          <w:color w:val="000000"/>
        </w:rPr>
        <w:t xml:space="preserve">В соответствии с вышеуказанной выпиской в отношении </w:t>
      </w:r>
      <w:r>
        <w:t>объекта продажи отсутствуют: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</w:pPr>
      <w:r>
        <w:t>- заявленные в судебном порядке права требования;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</w:pPr>
      <w:r>
        <w:t>- сведения о возражении в отношении зарегистрированного права;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</w:pPr>
      <w:r>
        <w:t>- сведения о наличии решения об изъятии объекта недвижимости для государственных и муниципальных нужд;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</w:pPr>
      <w:r>
        <w:t>- сведения о невозможности государственной регистрации без личного участия правообладателя или его законного представителя;</w:t>
      </w:r>
    </w:p>
    <w:p w:rsidR="003633E6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</w:pPr>
      <w:r>
        <w:t xml:space="preserve">- </w:t>
      </w: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</w:t>
      </w:r>
    </w:p>
    <w:p w:rsidR="003633E6" w:rsidRPr="00581DA5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  <w:rPr>
          <w:b/>
        </w:rPr>
      </w:pPr>
      <w:r w:rsidRPr="00581DA5">
        <w:rPr>
          <w:b/>
          <w:bCs/>
        </w:rPr>
        <w:t>Начальная стоимость</w:t>
      </w:r>
      <w:r w:rsidRPr="00581DA5">
        <w:rPr>
          <w:bCs/>
        </w:rPr>
        <w:t xml:space="preserve">: </w:t>
      </w:r>
      <w:r w:rsidRPr="007E0B96">
        <w:rPr>
          <w:bCs/>
        </w:rPr>
        <w:t>1 156 914,0</w:t>
      </w:r>
      <w:r w:rsidRPr="00581DA5">
        <w:rPr>
          <w:bCs/>
        </w:rPr>
        <w:t xml:space="preserve"> (Один миллион сто пятьдесят шесть тысяч девятьсот четырнадцать) руб. с НДС 20%; </w:t>
      </w:r>
    </w:p>
    <w:p w:rsidR="003633E6" w:rsidRPr="00581DA5" w:rsidRDefault="003633E6" w:rsidP="003633E6">
      <w:pPr>
        <w:pStyle w:val="a8"/>
        <w:tabs>
          <w:tab w:val="left" w:pos="709"/>
          <w:tab w:val="left" w:pos="960"/>
        </w:tabs>
        <w:ind w:firstLine="709"/>
        <w:jc w:val="both"/>
        <w:rPr>
          <w:b/>
        </w:rPr>
      </w:pPr>
      <w:r w:rsidRPr="00581DA5">
        <w:rPr>
          <w:b/>
          <w:bCs/>
        </w:rPr>
        <w:t>Шаг повышения цены 5%</w:t>
      </w:r>
      <w:r w:rsidRPr="00581DA5">
        <w:rPr>
          <w:bCs/>
        </w:rPr>
        <w:t xml:space="preserve"> от начальной стоимости (шаг торгов): </w:t>
      </w:r>
      <w:r w:rsidRPr="007E0B96">
        <w:rPr>
          <w:bCs/>
        </w:rPr>
        <w:t>57 845,70</w:t>
      </w:r>
      <w:r w:rsidRPr="00581DA5">
        <w:rPr>
          <w:bCs/>
        </w:rPr>
        <w:t xml:space="preserve"> (Пятьдесят семь тысяч восемьсот сорок пять) руб. 70 коп.;</w:t>
      </w:r>
    </w:p>
    <w:p w:rsidR="003633E6" w:rsidRPr="00581DA5" w:rsidRDefault="003633E6" w:rsidP="003633E6">
      <w:pPr>
        <w:pStyle w:val="a8"/>
        <w:tabs>
          <w:tab w:val="left" w:pos="960"/>
        </w:tabs>
        <w:ind w:firstLine="709"/>
        <w:jc w:val="both"/>
        <w:rPr>
          <w:bCs/>
        </w:rPr>
      </w:pPr>
      <w:r w:rsidRPr="00581DA5">
        <w:rPr>
          <w:b/>
          <w:bCs/>
        </w:rPr>
        <w:t>Задаток 100% от начальной</w:t>
      </w:r>
      <w:r w:rsidRPr="00581DA5">
        <w:rPr>
          <w:bCs/>
        </w:rPr>
        <w:t xml:space="preserve"> стоимости Имущества: </w:t>
      </w:r>
      <w:r w:rsidRPr="007E0B96">
        <w:rPr>
          <w:bCs/>
        </w:rPr>
        <w:t>1 156 914,0 (</w:t>
      </w:r>
      <w:r w:rsidRPr="00581DA5">
        <w:rPr>
          <w:bCs/>
        </w:rPr>
        <w:t>Один миллион сто пятьдесят шесть тысяч девятьсот четырнадцать) руб.</w:t>
      </w:r>
    </w:p>
    <w:p w:rsidR="003633E6" w:rsidRPr="009F000F" w:rsidRDefault="003633E6" w:rsidP="003633E6">
      <w:pPr>
        <w:pStyle w:val="a8"/>
        <w:ind w:firstLine="708"/>
        <w:jc w:val="both"/>
        <w:rPr>
          <w:bCs/>
          <w:color w:val="000000"/>
        </w:rPr>
      </w:pPr>
      <w:r w:rsidRPr="009F000F">
        <w:rPr>
          <w:bCs/>
          <w:color w:val="000000"/>
        </w:rPr>
        <w:t>Рыночная стоимость Имущества определена по состоянию на 08.11.2021 г. независимым оценщиком ООО «Сибирский независимый центр оценки» - Отчет №17(2945)/21.</w:t>
      </w:r>
    </w:p>
    <w:p w:rsidR="003633E6" w:rsidRPr="008A4E2B" w:rsidRDefault="003633E6" w:rsidP="003633E6">
      <w:pPr>
        <w:tabs>
          <w:tab w:val="left" w:pos="720"/>
        </w:tabs>
        <w:ind w:firstLine="703"/>
        <w:jc w:val="both"/>
        <w:rPr>
          <w:spacing w:val="26"/>
          <w:sz w:val="24"/>
          <w:szCs w:val="24"/>
        </w:rPr>
      </w:pPr>
      <w:r w:rsidRPr="008A4E2B">
        <w:rPr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статьей 435-437 ГК РФ Гражданского кодекса Российской</w:t>
      </w:r>
      <w:r w:rsidRPr="008A4E2B">
        <w:rPr>
          <w:spacing w:val="29"/>
          <w:sz w:val="24"/>
          <w:szCs w:val="24"/>
        </w:rPr>
        <w:t xml:space="preserve"> </w:t>
      </w:r>
      <w:r w:rsidRPr="008A4E2B">
        <w:rPr>
          <w:sz w:val="24"/>
          <w:szCs w:val="24"/>
        </w:rPr>
        <w:t>Федерации.</w:t>
      </w:r>
    </w:p>
    <w:p w:rsidR="003633E6" w:rsidRPr="008A4E2B" w:rsidRDefault="003633E6" w:rsidP="003633E6">
      <w:pPr>
        <w:tabs>
          <w:tab w:val="left" w:pos="720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Подача</w:t>
      </w:r>
      <w:r w:rsidRPr="008A4E2B">
        <w:rPr>
          <w:spacing w:val="27"/>
          <w:sz w:val="24"/>
          <w:szCs w:val="24"/>
        </w:rPr>
        <w:t xml:space="preserve"> </w:t>
      </w:r>
      <w:r w:rsidRPr="008A4E2B">
        <w:rPr>
          <w:sz w:val="24"/>
          <w:szCs w:val="24"/>
        </w:rPr>
        <w:t>документов</w:t>
      </w:r>
      <w:r w:rsidRPr="008A4E2B">
        <w:rPr>
          <w:spacing w:val="26"/>
          <w:sz w:val="24"/>
          <w:szCs w:val="24"/>
        </w:rPr>
        <w:t xml:space="preserve"> </w:t>
      </w:r>
      <w:r w:rsidRPr="008A4E2B">
        <w:rPr>
          <w:sz w:val="24"/>
          <w:szCs w:val="24"/>
        </w:rPr>
        <w:t>на</w:t>
      </w:r>
      <w:r w:rsidRPr="008A4E2B">
        <w:rPr>
          <w:spacing w:val="28"/>
          <w:sz w:val="24"/>
          <w:szCs w:val="24"/>
        </w:rPr>
        <w:t xml:space="preserve"> </w:t>
      </w:r>
      <w:r w:rsidRPr="008A4E2B">
        <w:rPr>
          <w:sz w:val="24"/>
          <w:szCs w:val="24"/>
        </w:rPr>
        <w:t>участие</w:t>
      </w:r>
      <w:r w:rsidRPr="008A4E2B">
        <w:rPr>
          <w:spacing w:val="27"/>
          <w:sz w:val="24"/>
          <w:szCs w:val="24"/>
        </w:rPr>
        <w:t xml:space="preserve"> </w:t>
      </w:r>
      <w:r w:rsidRPr="008A4E2B">
        <w:rPr>
          <w:sz w:val="24"/>
          <w:szCs w:val="24"/>
        </w:rPr>
        <w:t>в</w:t>
      </w:r>
      <w:r w:rsidRPr="008A4E2B">
        <w:rPr>
          <w:spacing w:val="26"/>
          <w:sz w:val="24"/>
          <w:szCs w:val="24"/>
        </w:rPr>
        <w:t xml:space="preserve"> </w:t>
      </w:r>
      <w:r w:rsidRPr="008A4E2B">
        <w:rPr>
          <w:sz w:val="24"/>
          <w:szCs w:val="24"/>
        </w:rPr>
        <w:t>аукционе</w:t>
      </w:r>
      <w:r w:rsidRPr="008A4E2B">
        <w:rPr>
          <w:spacing w:val="31"/>
          <w:sz w:val="24"/>
          <w:szCs w:val="24"/>
        </w:rPr>
        <w:t xml:space="preserve"> </w:t>
      </w:r>
      <w:r w:rsidRPr="008A4E2B">
        <w:rPr>
          <w:sz w:val="24"/>
          <w:szCs w:val="24"/>
        </w:rPr>
        <w:t>и</w:t>
      </w:r>
      <w:r w:rsidRPr="008A4E2B">
        <w:rPr>
          <w:spacing w:val="27"/>
          <w:sz w:val="24"/>
          <w:szCs w:val="24"/>
        </w:rPr>
        <w:t xml:space="preserve"> </w:t>
      </w:r>
      <w:r w:rsidRPr="008A4E2B">
        <w:rPr>
          <w:sz w:val="24"/>
          <w:szCs w:val="24"/>
        </w:rPr>
        <w:t>перечисление</w:t>
      </w:r>
      <w:r w:rsidRPr="008A4E2B">
        <w:rPr>
          <w:spacing w:val="23"/>
          <w:sz w:val="24"/>
          <w:szCs w:val="24"/>
        </w:rPr>
        <w:t xml:space="preserve"> </w:t>
      </w:r>
      <w:r w:rsidRPr="008A4E2B">
        <w:rPr>
          <w:sz w:val="24"/>
          <w:szCs w:val="24"/>
        </w:rPr>
        <w:t>задатка являются акцептом такой оферты и договор о задатке считается заключенным.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3633E6" w:rsidRPr="00136D18" w:rsidRDefault="003633E6" w:rsidP="003633E6">
      <w:pPr>
        <w:suppressAutoHyphens/>
        <w:ind w:firstLine="703"/>
        <w:jc w:val="both"/>
        <w:rPr>
          <w:sz w:val="24"/>
          <w:szCs w:val="24"/>
        </w:rPr>
      </w:pPr>
      <w:r w:rsidRPr="00136D18">
        <w:rPr>
          <w:sz w:val="24"/>
          <w:szCs w:val="24"/>
        </w:rPr>
        <w:t>Платежи по перечислению задатка осуществляются на расчетный счет Продавца: Министерство финансов по Иркутской области (ОГБУСО «</w:t>
      </w:r>
      <w:proofErr w:type="spellStart"/>
      <w:r w:rsidRPr="00136D18">
        <w:rPr>
          <w:sz w:val="24"/>
          <w:szCs w:val="24"/>
        </w:rPr>
        <w:t>Тулунский</w:t>
      </w:r>
      <w:proofErr w:type="spellEnd"/>
      <w:r w:rsidRPr="00136D18">
        <w:rPr>
          <w:sz w:val="24"/>
          <w:szCs w:val="24"/>
        </w:rPr>
        <w:t xml:space="preserve"> психоневрологический интернат» л/с 80602060024) 665268, г. Тулун, 9-ый км. авто/дороги Тулун-Братск-Усть-Кут ИНН 3816006468</w:t>
      </w:r>
      <w:r>
        <w:rPr>
          <w:sz w:val="24"/>
          <w:szCs w:val="24"/>
        </w:rPr>
        <w:t xml:space="preserve"> </w:t>
      </w:r>
      <w:r w:rsidRPr="00136D18">
        <w:rPr>
          <w:sz w:val="24"/>
          <w:szCs w:val="24"/>
        </w:rPr>
        <w:t>КПП 381601001</w:t>
      </w:r>
      <w:r>
        <w:rPr>
          <w:sz w:val="24"/>
          <w:szCs w:val="24"/>
        </w:rPr>
        <w:t xml:space="preserve">; </w:t>
      </w:r>
      <w:r w:rsidRPr="00136D18">
        <w:rPr>
          <w:sz w:val="24"/>
          <w:szCs w:val="24"/>
        </w:rPr>
        <w:t>Р/с</w:t>
      </w:r>
      <w:r>
        <w:rPr>
          <w:sz w:val="24"/>
          <w:szCs w:val="24"/>
        </w:rPr>
        <w:t xml:space="preserve"> </w:t>
      </w:r>
      <w:r w:rsidRPr="00136D18">
        <w:rPr>
          <w:sz w:val="24"/>
          <w:szCs w:val="24"/>
        </w:rPr>
        <w:t>40102810145370000026</w:t>
      </w:r>
      <w:r>
        <w:rPr>
          <w:sz w:val="24"/>
          <w:szCs w:val="24"/>
        </w:rPr>
        <w:t>;</w:t>
      </w:r>
      <w:r w:rsidRPr="00136D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Казначейский счет </w:t>
      </w:r>
      <w:r w:rsidRPr="00136D18">
        <w:rPr>
          <w:sz w:val="24"/>
          <w:szCs w:val="24"/>
        </w:rPr>
        <w:t>03224643250000003400; БИК 012520101</w:t>
      </w:r>
      <w:r>
        <w:rPr>
          <w:sz w:val="24"/>
          <w:szCs w:val="24"/>
        </w:rPr>
        <w:t xml:space="preserve"> </w:t>
      </w:r>
      <w:r w:rsidRPr="00136D18">
        <w:rPr>
          <w:sz w:val="24"/>
          <w:szCs w:val="24"/>
        </w:rPr>
        <w:t>Банк Отделение Иркутск//УФК по Иркутской области г. Иркутск, назначение платежа: задаток на участие в аукционе.</w:t>
      </w:r>
    </w:p>
    <w:p w:rsidR="003633E6" w:rsidRPr="008A4E2B" w:rsidRDefault="003633E6" w:rsidP="003633E6">
      <w:pPr>
        <w:pStyle w:val="a5"/>
        <w:spacing w:after="0"/>
        <w:ind w:left="0"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 xml:space="preserve">Задатки возвращаются всем участникам аукциона, за исключением победителя аукциона (единственного участника) и участника аукциона, сделавшего предпоследнее предложение о цене аукциона, в течение 5 календарных дней с даты подведения итогов аукциона. </w:t>
      </w:r>
    </w:p>
    <w:p w:rsidR="003633E6" w:rsidRPr="008A4E2B" w:rsidRDefault="003633E6" w:rsidP="003633E6">
      <w:pPr>
        <w:pStyle w:val="a5"/>
        <w:spacing w:after="0"/>
        <w:ind w:left="0"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Задаток, перечисленный победителем аукциона (единственным участником, участником, сделавшим предпоследнее предложение о цене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:rsidR="003633E6" w:rsidRPr="008A4E2B" w:rsidRDefault="003633E6" w:rsidP="003633E6">
      <w:pPr>
        <w:tabs>
          <w:tab w:val="left" w:pos="2268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Участнику аукциона, сделавшему предпоследнее предложение о цене аукциона, задаток возвращается в течение 5 календарных дней со дня подписания договора купли-продажи победителем</w:t>
      </w:r>
      <w:r w:rsidRPr="008A4E2B">
        <w:rPr>
          <w:spacing w:val="-2"/>
          <w:sz w:val="24"/>
          <w:szCs w:val="24"/>
        </w:rPr>
        <w:t xml:space="preserve"> </w:t>
      </w:r>
      <w:r w:rsidRPr="008A4E2B">
        <w:rPr>
          <w:sz w:val="24"/>
          <w:szCs w:val="24"/>
        </w:rPr>
        <w:t>аукциона.</w:t>
      </w:r>
    </w:p>
    <w:p w:rsidR="003633E6" w:rsidRPr="008A4E2B" w:rsidRDefault="003633E6" w:rsidP="003633E6">
      <w:pPr>
        <w:tabs>
          <w:tab w:val="left" w:pos="2268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аукциона,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аукциона, утрачивают право на заключение указанного договора, задаток не</w:t>
      </w:r>
      <w:r w:rsidRPr="008A4E2B">
        <w:rPr>
          <w:spacing w:val="-2"/>
          <w:sz w:val="24"/>
          <w:szCs w:val="24"/>
        </w:rPr>
        <w:t xml:space="preserve"> </w:t>
      </w:r>
      <w:r w:rsidRPr="008A4E2B">
        <w:rPr>
          <w:sz w:val="24"/>
          <w:szCs w:val="24"/>
        </w:rPr>
        <w:t>возвращается.</w:t>
      </w:r>
    </w:p>
    <w:p w:rsidR="003633E6" w:rsidRPr="008A4E2B" w:rsidRDefault="003633E6" w:rsidP="003633E6">
      <w:pPr>
        <w:tabs>
          <w:tab w:val="left" w:pos="2268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Порядок определения победителя аукциона: представлен в разделе 6 «Порядок проведения аукциона» документации об</w:t>
      </w:r>
      <w:r w:rsidRPr="008A4E2B">
        <w:rPr>
          <w:spacing w:val="-6"/>
          <w:sz w:val="24"/>
          <w:szCs w:val="24"/>
        </w:rPr>
        <w:t xml:space="preserve"> </w:t>
      </w:r>
      <w:r w:rsidRPr="008A4E2B">
        <w:rPr>
          <w:sz w:val="24"/>
          <w:szCs w:val="24"/>
        </w:rPr>
        <w:t>аукционе.</w:t>
      </w:r>
    </w:p>
    <w:p w:rsidR="003633E6" w:rsidRPr="008A4E2B" w:rsidRDefault="003633E6" w:rsidP="003633E6">
      <w:pPr>
        <w:tabs>
          <w:tab w:val="left" w:pos="2268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Форма заявки на участие в торгах: приложение 1 к документации об</w:t>
      </w:r>
      <w:r w:rsidRPr="008A4E2B">
        <w:rPr>
          <w:spacing w:val="-8"/>
          <w:sz w:val="24"/>
          <w:szCs w:val="24"/>
        </w:rPr>
        <w:t xml:space="preserve"> </w:t>
      </w:r>
      <w:r w:rsidRPr="008A4E2B">
        <w:rPr>
          <w:sz w:val="24"/>
          <w:szCs w:val="24"/>
        </w:rPr>
        <w:t>аукционе.</w:t>
      </w:r>
    </w:p>
    <w:p w:rsidR="003633E6" w:rsidRPr="008A4E2B" w:rsidRDefault="003633E6" w:rsidP="003633E6">
      <w:pPr>
        <w:tabs>
          <w:tab w:val="left" w:pos="2268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Исчерпывающий перечень документов, необходимых для участия в торгах, требования к их</w:t>
      </w:r>
      <w:r w:rsidRPr="008A4E2B">
        <w:rPr>
          <w:spacing w:val="-4"/>
          <w:sz w:val="24"/>
          <w:szCs w:val="24"/>
        </w:rPr>
        <w:t xml:space="preserve"> </w:t>
      </w:r>
      <w:r w:rsidRPr="008A4E2B">
        <w:rPr>
          <w:sz w:val="24"/>
          <w:szCs w:val="24"/>
        </w:rPr>
        <w:t>оформлению:</w:t>
      </w:r>
    </w:p>
    <w:p w:rsidR="003633E6" w:rsidRPr="008A4E2B" w:rsidRDefault="003633E6" w:rsidP="003633E6">
      <w:pPr>
        <w:tabs>
          <w:tab w:val="left" w:pos="2268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Заявка на участие в торгах по форме приложения 1 к Документации об аукционе</w:t>
      </w:r>
      <w:r w:rsidRPr="008A4E2B">
        <w:rPr>
          <w:i/>
          <w:sz w:val="24"/>
          <w:szCs w:val="24"/>
        </w:rPr>
        <w:t xml:space="preserve">, </w:t>
      </w:r>
      <w:r w:rsidRPr="008A4E2B">
        <w:rPr>
          <w:sz w:val="24"/>
          <w:szCs w:val="24"/>
        </w:rPr>
        <w:t>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3633E6" w:rsidRPr="008A4E2B" w:rsidRDefault="003633E6" w:rsidP="003633E6">
      <w:pPr>
        <w:pStyle w:val="1"/>
        <w:spacing w:line="242" w:lineRule="auto"/>
        <w:ind w:left="0" w:firstLine="703"/>
        <w:jc w:val="both"/>
        <w:rPr>
          <w:b w:val="0"/>
        </w:rPr>
      </w:pPr>
      <w:r w:rsidRPr="008A4E2B">
        <w:rPr>
          <w:b w:val="0"/>
          <w:i/>
        </w:rPr>
        <w:t>Для юридических лиц:</w:t>
      </w:r>
      <w:r w:rsidRPr="008A4E2B">
        <w:rPr>
          <w:b w:val="0"/>
        </w:rPr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извещения о проведении аукциона, или нотариально заверенная копия такой</w:t>
      </w:r>
      <w:r w:rsidRPr="008A4E2B">
        <w:rPr>
          <w:b w:val="0"/>
          <w:spacing w:val="-8"/>
        </w:rPr>
        <w:t xml:space="preserve"> </w:t>
      </w:r>
      <w:r w:rsidRPr="008A4E2B">
        <w:rPr>
          <w:b w:val="0"/>
        </w:rPr>
        <w:t>выписки.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rPr>
          <w:i/>
        </w:rPr>
        <w:t>Для индивидуальных предпринимателей:</w:t>
      </w:r>
      <w:r w:rsidRPr="008A4E2B">
        <w:rPr>
          <w:b/>
        </w:rPr>
        <w:t xml:space="preserve"> </w:t>
      </w:r>
      <w:r w:rsidRPr="008A4E2B">
        <w:t>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извещения о проведении аукциона, или нотариально заверенная копия такой выписки.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rPr>
          <w:i/>
        </w:rPr>
        <w:t>Для иных физических лиц:</w:t>
      </w:r>
      <w:r w:rsidRPr="008A4E2B">
        <w:rPr>
          <w:b/>
        </w:rPr>
        <w:t xml:space="preserve"> </w:t>
      </w:r>
      <w:r w:rsidRPr="008A4E2B">
        <w:t>копия документа, удостоверяющего личность. Для граждан Российской Федерации - копия общегражданского паспорта Российской Федерации (разворот 2-3 страницы и страница с отметкой о регистрации).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rPr>
          <w:i/>
        </w:rPr>
        <w:t>Для иностранных лиц:</w:t>
      </w:r>
      <w:r w:rsidRPr="008A4E2B">
        <w:rPr>
          <w:b/>
        </w:rPr>
        <w:t xml:space="preserve"> </w:t>
      </w:r>
      <w:r w:rsidRPr="008A4E2B"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извещения о проведении аукциона.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Документ, подтверждающий полномочия лица на осуществление действий от имени участника торгов - юридического лица, в соответствии с которым такое лицо обладает правом действовать от имени участника торгов без доверенности. Документ, подтверждающий 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</w:t>
      </w:r>
      <w:r w:rsidRPr="008A4E2B">
        <w:rPr>
          <w:spacing w:val="-18"/>
        </w:rPr>
        <w:t xml:space="preserve"> </w:t>
      </w:r>
      <w:r w:rsidRPr="008A4E2B">
        <w:t>представителем).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Копии учредительных документов (для юридических лиц).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</w:t>
      </w:r>
      <w:r w:rsidRPr="008A4E2B">
        <w:rPr>
          <w:spacing w:val="24"/>
        </w:rPr>
        <w:t xml:space="preserve"> </w:t>
      </w:r>
      <w:r w:rsidRPr="008A4E2B">
        <w:rPr>
          <w:spacing w:val="3"/>
        </w:rPr>
        <w:t>сделкой.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Указанное решение оформляется в соответствии с действующим законодательством Российской Федерации и должно в обязательном порядке содержать: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- сведения о лицах, являющихся сторонами</w:t>
      </w:r>
      <w:r w:rsidRPr="008A4E2B">
        <w:rPr>
          <w:spacing w:val="-1"/>
        </w:rPr>
        <w:t xml:space="preserve"> </w:t>
      </w:r>
      <w:r w:rsidRPr="008A4E2B">
        <w:t>сделки;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- максимальную сумму</w:t>
      </w:r>
      <w:r w:rsidRPr="008A4E2B">
        <w:rPr>
          <w:spacing w:val="-4"/>
        </w:rPr>
        <w:t xml:space="preserve"> </w:t>
      </w:r>
      <w:r w:rsidRPr="008A4E2B">
        <w:t>сделки;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- предмет сделки (дата/наименование аукциона, № лота, адрес/площадь</w:t>
      </w:r>
      <w:r w:rsidRPr="008A4E2B">
        <w:rPr>
          <w:spacing w:val="-7"/>
        </w:rPr>
        <w:t xml:space="preserve"> </w:t>
      </w:r>
      <w:r w:rsidRPr="008A4E2B">
        <w:t>объекта);</w:t>
      </w:r>
    </w:p>
    <w:p w:rsidR="003633E6" w:rsidRPr="008A4E2B" w:rsidRDefault="003633E6" w:rsidP="003633E6">
      <w:pPr>
        <w:pStyle w:val="a3"/>
        <w:ind w:firstLine="703"/>
        <w:jc w:val="both"/>
      </w:pPr>
      <w:r w:rsidRPr="008A4E2B">
        <w:t>- иные существенные условия сделки.</w:t>
      </w:r>
    </w:p>
    <w:p w:rsidR="003633E6" w:rsidRPr="008A4E2B" w:rsidRDefault="003633E6" w:rsidP="003633E6">
      <w:pPr>
        <w:tabs>
          <w:tab w:val="left" w:pos="1866"/>
        </w:tabs>
        <w:ind w:firstLine="703"/>
        <w:jc w:val="both"/>
        <w:rPr>
          <w:sz w:val="24"/>
          <w:szCs w:val="24"/>
        </w:rPr>
      </w:pPr>
      <w:r w:rsidRPr="008A4E2B">
        <w:rPr>
          <w:b/>
          <w:sz w:val="24"/>
          <w:szCs w:val="24"/>
        </w:rPr>
        <w:t>Срок, место и порядок предоставления Документации об аукционе</w:t>
      </w:r>
      <w:r w:rsidRPr="008A4E2B">
        <w:rPr>
          <w:sz w:val="24"/>
          <w:szCs w:val="24"/>
        </w:rPr>
        <w:t xml:space="preserve">: </w:t>
      </w:r>
    </w:p>
    <w:p w:rsidR="003633E6" w:rsidRPr="008A4E2B" w:rsidRDefault="003633E6" w:rsidP="003633E6">
      <w:pPr>
        <w:tabs>
          <w:tab w:val="left" w:pos="1866"/>
        </w:tabs>
        <w:jc w:val="both"/>
        <w:rPr>
          <w:sz w:val="24"/>
          <w:szCs w:val="24"/>
        </w:rPr>
      </w:pPr>
      <w:r w:rsidRPr="008A4E2B">
        <w:rPr>
          <w:sz w:val="24"/>
          <w:szCs w:val="24"/>
        </w:rPr>
        <w:t>с Документацией об аукционе можно ознакомиться с даты размещения извещения о проведении аукциона на сайте Организатора торгов или по адресу приема заявок: г. Иркутск, ул. Партизанская, д.1, оф. 49.</w:t>
      </w:r>
      <w:r w:rsidRPr="008A4E2B">
        <w:rPr>
          <w:b/>
          <w:sz w:val="24"/>
          <w:szCs w:val="24"/>
        </w:rPr>
        <w:tab/>
      </w:r>
    </w:p>
    <w:p w:rsidR="003633E6" w:rsidRPr="008A4E2B" w:rsidRDefault="003633E6" w:rsidP="003633E6">
      <w:pPr>
        <w:tabs>
          <w:tab w:val="left" w:pos="1866"/>
        </w:tabs>
        <w:ind w:firstLine="703"/>
        <w:jc w:val="both"/>
        <w:rPr>
          <w:sz w:val="24"/>
          <w:szCs w:val="24"/>
        </w:rPr>
      </w:pPr>
      <w:r w:rsidRPr="008A4E2B">
        <w:rPr>
          <w:b/>
          <w:sz w:val="24"/>
          <w:szCs w:val="24"/>
        </w:rPr>
        <w:t>Порядок ознакомления участников торгов с условиями договора</w:t>
      </w:r>
      <w:r w:rsidRPr="008A4E2B">
        <w:rPr>
          <w:sz w:val="24"/>
          <w:szCs w:val="24"/>
        </w:rPr>
        <w:t>, заключаемого по итогам проведения торгов, порядок предоставления разъяснений положений документации об аукционе и осмотр объекта:</w:t>
      </w:r>
    </w:p>
    <w:p w:rsidR="003633E6" w:rsidRPr="008A4E2B" w:rsidRDefault="003633E6" w:rsidP="003633E6">
      <w:pPr>
        <w:tabs>
          <w:tab w:val="left" w:pos="1866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 xml:space="preserve">С условиями договора, заключаемого по итогам проведения торгов, можно ознакомиться на сайте Организатора торгов с даты размещения извещения о проведении аукциона или по адресу приема заявок: г. Иркутск, ул. Партизанская, д.1, оф. 49. </w:t>
      </w:r>
    </w:p>
    <w:p w:rsidR="003633E6" w:rsidRPr="008A4E2B" w:rsidRDefault="003633E6" w:rsidP="003633E6">
      <w:pPr>
        <w:tabs>
          <w:tab w:val="left" w:pos="1866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 xml:space="preserve"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 Контактное лицо </w:t>
      </w:r>
      <w:proofErr w:type="spellStart"/>
      <w:r>
        <w:rPr>
          <w:sz w:val="24"/>
          <w:szCs w:val="24"/>
        </w:rPr>
        <w:t>Бернацкий</w:t>
      </w:r>
      <w:proofErr w:type="spellEnd"/>
      <w:r>
        <w:rPr>
          <w:sz w:val="24"/>
          <w:szCs w:val="24"/>
        </w:rPr>
        <w:t xml:space="preserve"> Александр Леонидович</w:t>
      </w:r>
      <w:r w:rsidRPr="008A4E2B">
        <w:rPr>
          <w:sz w:val="24"/>
          <w:szCs w:val="24"/>
        </w:rPr>
        <w:t>, тел.8 90</w:t>
      </w:r>
      <w:r>
        <w:rPr>
          <w:sz w:val="24"/>
          <w:szCs w:val="24"/>
        </w:rPr>
        <w:t>8 645 91 82</w:t>
      </w:r>
      <w:r w:rsidRPr="008A4E2B">
        <w:rPr>
          <w:sz w:val="24"/>
          <w:szCs w:val="24"/>
        </w:rPr>
        <w:t>.</w:t>
      </w:r>
    </w:p>
    <w:p w:rsidR="003633E6" w:rsidRDefault="003633E6" w:rsidP="003633E6">
      <w:pPr>
        <w:tabs>
          <w:tab w:val="left" w:pos="1866"/>
        </w:tabs>
        <w:ind w:firstLine="703"/>
        <w:jc w:val="both"/>
        <w:rPr>
          <w:sz w:val="24"/>
          <w:szCs w:val="24"/>
        </w:rPr>
      </w:pPr>
      <w:r w:rsidRPr="008A4E2B">
        <w:rPr>
          <w:sz w:val="24"/>
          <w:szCs w:val="24"/>
        </w:rPr>
        <w:t>С документами по имуществу м</w:t>
      </w:r>
      <w:r w:rsidRPr="003A0A5F">
        <w:rPr>
          <w:sz w:val="24"/>
          <w:szCs w:val="24"/>
        </w:rPr>
        <w:t>ожно ознакомиться в период приема заявок по адресу: г. Иркутск, ул. Партизанская, д.1, оф.49, тел. 8 (3952) 297-138.</w:t>
      </w:r>
    </w:p>
    <w:p w:rsidR="003633E6" w:rsidRPr="006B6958" w:rsidRDefault="003633E6" w:rsidP="003633E6">
      <w:pPr>
        <w:tabs>
          <w:tab w:val="left" w:pos="1876"/>
        </w:tabs>
        <w:ind w:firstLine="703"/>
        <w:jc w:val="both"/>
        <w:rPr>
          <w:sz w:val="24"/>
          <w:szCs w:val="24"/>
        </w:rPr>
      </w:pPr>
      <w:r w:rsidRPr="003A0A5F">
        <w:rPr>
          <w:b/>
          <w:sz w:val="24"/>
          <w:szCs w:val="24"/>
        </w:rPr>
        <w:t>Организатор торгов вправе:</w:t>
      </w:r>
      <w:r>
        <w:rPr>
          <w:sz w:val="24"/>
          <w:szCs w:val="24"/>
        </w:rPr>
        <w:t xml:space="preserve"> </w:t>
      </w:r>
      <w:r w:rsidRPr="006B6958">
        <w:rPr>
          <w:sz w:val="24"/>
          <w:szCs w:val="24"/>
        </w:rPr>
        <w:t>по согласованию с Продавцом отказаться от проведения аукциона не позднее чем за три дня до даты проведения</w:t>
      </w:r>
      <w:r w:rsidRPr="006B6958">
        <w:rPr>
          <w:spacing w:val="-4"/>
          <w:sz w:val="24"/>
          <w:szCs w:val="24"/>
        </w:rPr>
        <w:t xml:space="preserve"> </w:t>
      </w:r>
      <w:r w:rsidRPr="006B6958">
        <w:rPr>
          <w:sz w:val="24"/>
          <w:szCs w:val="24"/>
        </w:rPr>
        <w:t>аукциона. При этом задатки возвращаются заявителям в течение 5 дней с даты публикации извещения об отказе от проведения аукциона на сайте Организатора торгов.</w:t>
      </w:r>
    </w:p>
    <w:p w:rsidR="003633E6" w:rsidRPr="003A0A5F" w:rsidRDefault="003633E6" w:rsidP="003633E6">
      <w:pPr>
        <w:pStyle w:val="a3"/>
        <w:ind w:firstLine="703"/>
        <w:jc w:val="both"/>
        <w:rPr>
          <w:b/>
        </w:rPr>
      </w:pPr>
      <w:r w:rsidRPr="003A0A5F">
        <w:rPr>
          <w:b/>
        </w:rPr>
        <w:t>Продавец вправе: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- принять решение о внесении изменений в извещение о проведении аукциона и (или) документацию об аукционе не позднее, чем за 5 дней до даты окончания срока подачи заявок на участие в аукционе.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При этом изменения, внесенные в извещение о проведении аукциона и (или) документацию об аукционе, размещаются на сайте Организатора торгов в срок не позднее окончания рабочего дня, следующего за датой принятия решения о внесении указанных изменений.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При внесении изменений срок подачи заявок на участие в аукционе продлевается таким образом, чтобы с даты размещения на сайте Организатора торгов внесенных изменений до даты окончания подачи заявок на участие в аукционе составлял не менее 15 дней.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rPr>
          <w:b/>
        </w:rPr>
        <w:t xml:space="preserve">Срок оплаты </w:t>
      </w:r>
      <w:r w:rsidRPr="003A0A5F">
        <w:t xml:space="preserve">приобретенного на аукционе имущества: оплата производится Победителем аукциона в соответствии с договором купли-продажи </w:t>
      </w:r>
      <w:r w:rsidRPr="00D56002">
        <w:rPr>
          <w:b/>
          <w:color w:val="000000" w:themeColor="text1"/>
        </w:rPr>
        <w:t xml:space="preserve">в течение </w:t>
      </w:r>
      <w:r>
        <w:rPr>
          <w:b/>
          <w:color w:val="000000" w:themeColor="text1"/>
        </w:rPr>
        <w:t>10</w:t>
      </w:r>
      <w:r w:rsidRPr="00D56002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Десяти</w:t>
      </w:r>
      <w:r w:rsidRPr="00D56002">
        <w:rPr>
          <w:b/>
          <w:color w:val="000000" w:themeColor="text1"/>
        </w:rPr>
        <w:t xml:space="preserve">) рабочих </w:t>
      </w:r>
      <w:r w:rsidRPr="003A0A5F">
        <w:rPr>
          <w:b/>
        </w:rPr>
        <w:t>дней после заключения договора купли-продажи</w:t>
      </w:r>
      <w:r w:rsidRPr="003A0A5F">
        <w:t>. Задаток, внесенный покупателем, засчитывается в оплату приобретенного имущества. Факт оплаты имущества подтверждается выпиской со счета, указанного в договоре купли- продажи имущества.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rPr>
          <w:b/>
        </w:rPr>
        <w:t xml:space="preserve">Срок заключения договора купли-продажи: </w:t>
      </w:r>
      <w:r w:rsidRPr="003A0A5F">
        <w:t>договор купли-продажи имущества заключается в срок не позднее 20 дней с даты подведения итогов аукциона, либо составления протокола о признании претендентов участниками аукциона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</w:t>
      </w:r>
      <w:r w:rsidRPr="003A0A5F">
        <w:rPr>
          <w:spacing w:val="-5"/>
        </w:rPr>
        <w:t xml:space="preserve"> </w:t>
      </w:r>
      <w:r w:rsidRPr="003A0A5F">
        <w:t>заявителя.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При этом Продавец вправе предложить участнику аукциона, сделавшему предпоследнее предложение о цене договора, заключить договор купли-продажи по цене предложенной Победителем.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 При этом, договор с участником аукциона, сделавшим предпоследнее предложение о цене договора, заключается не позднее 20 дней с даты передачи Продавцом договора купли-продажи имущества.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В случае уклонения участника аукциона, сделавшего предпоследнее предложение о цене договора, от заключения договора купли-продажи он утрачивает право на заключение указанного договора и задаток ему не возвращается. 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только один Претендент признан участником аукциона, Продавец вправе предложить такому участнику заключить договор купли-продажи по начальной (стартовой) цене на условиях, изложенных в документации об аукционе.</w:t>
      </w:r>
    </w:p>
    <w:p w:rsidR="003633E6" w:rsidRPr="003A0A5F" w:rsidRDefault="003633E6" w:rsidP="003633E6">
      <w:pPr>
        <w:pStyle w:val="a3"/>
        <w:ind w:firstLine="703"/>
        <w:jc w:val="both"/>
      </w:pPr>
      <w:r w:rsidRPr="003A0A5F">
        <w:t>Для лица, подавшего единственную заявку на участие в аукционе, и для лица, признанного единственным участником аукциона заключение договора купли-продажи также является обязательным. При уклонении или отказе указанных лиц от подписания договора купли-продажи задаток им не возвращается. Решение о признании таких лиц уклонившимися от подписания договора оформляется соответствующим протоколом, который подписывается членами Аукционной комиссии и размещается на сайте Организатора торгов не позднее следующего рабочего дня после его подписания.</w:t>
      </w:r>
    </w:p>
    <w:p w:rsidR="003633E6" w:rsidRDefault="003633E6" w:rsidP="003633E6">
      <w:pPr>
        <w:pStyle w:val="a3"/>
        <w:ind w:firstLine="703"/>
        <w:jc w:val="both"/>
      </w:pPr>
      <w:r w:rsidRPr="003A0A5F"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3633E6" w:rsidRPr="00E926D6" w:rsidRDefault="003633E6" w:rsidP="003633E6">
      <w:pPr>
        <w:pStyle w:val="a3"/>
        <w:ind w:firstLine="703"/>
        <w:jc w:val="both"/>
      </w:pPr>
      <w:r w:rsidRPr="00E926D6">
        <w:t>Оформление права собственности на приобретенное имущество осуществляется</w:t>
      </w:r>
      <w:r w:rsidRPr="00E926D6">
        <w:rPr>
          <w:spacing w:val="-31"/>
        </w:rPr>
        <w:t xml:space="preserve"> </w:t>
      </w:r>
      <w:r w:rsidRPr="00E926D6">
        <w:t>в соответствии с законодательством Российской Федерации и договором</w:t>
      </w:r>
      <w:r w:rsidRPr="00E926D6">
        <w:rPr>
          <w:spacing w:val="-13"/>
        </w:rPr>
        <w:t xml:space="preserve"> </w:t>
      </w:r>
      <w:r w:rsidRPr="00E926D6">
        <w:t>купли-продажи.</w:t>
      </w:r>
    </w:p>
    <w:p w:rsidR="003633E6" w:rsidRDefault="003633E6" w:rsidP="003633E6">
      <w:pPr>
        <w:pStyle w:val="1"/>
        <w:tabs>
          <w:tab w:val="left" w:pos="3446"/>
        </w:tabs>
        <w:spacing w:line="274" w:lineRule="exact"/>
        <w:ind w:left="0" w:firstLine="703"/>
        <w:jc w:val="both"/>
        <w:rPr>
          <w:b w:val="0"/>
          <w:bCs w:val="0"/>
        </w:rPr>
      </w:pPr>
      <w:r w:rsidRPr="003A0A5F">
        <w:rPr>
          <w:b w:val="0"/>
          <w:bCs w:val="0"/>
        </w:rPr>
        <w:tab/>
      </w:r>
    </w:p>
    <w:p w:rsidR="003633E6" w:rsidRPr="00234A43" w:rsidRDefault="003633E6" w:rsidP="003633E6">
      <w:pPr>
        <w:pStyle w:val="1"/>
        <w:tabs>
          <w:tab w:val="left" w:pos="3446"/>
        </w:tabs>
        <w:spacing w:line="274" w:lineRule="exact"/>
        <w:ind w:left="0" w:firstLine="703"/>
        <w:jc w:val="both"/>
        <w:rPr>
          <w:b w:val="0"/>
          <w:bCs w:val="0"/>
        </w:rPr>
      </w:pPr>
      <w:r w:rsidRPr="00234A43">
        <w:t>Сроки, время подачи заявок и проведения</w:t>
      </w:r>
      <w:r w:rsidRPr="00234A43">
        <w:rPr>
          <w:spacing w:val="-6"/>
        </w:rPr>
        <w:t xml:space="preserve"> </w:t>
      </w:r>
      <w:r w:rsidRPr="00234A43">
        <w:t>аукциона</w:t>
      </w:r>
    </w:p>
    <w:p w:rsidR="003633E6" w:rsidRPr="007E0B96" w:rsidRDefault="003633E6" w:rsidP="003633E6">
      <w:pPr>
        <w:tabs>
          <w:tab w:val="left" w:pos="2147"/>
        </w:tabs>
        <w:ind w:firstLine="703"/>
        <w:jc w:val="both"/>
        <w:rPr>
          <w:b/>
          <w:bCs/>
          <w:sz w:val="24"/>
          <w:szCs w:val="24"/>
        </w:rPr>
      </w:pPr>
      <w:r w:rsidRPr="00234A43">
        <w:rPr>
          <w:b/>
          <w:bCs/>
          <w:sz w:val="24"/>
          <w:szCs w:val="24"/>
        </w:rPr>
        <w:tab/>
      </w:r>
    </w:p>
    <w:p w:rsidR="003633E6" w:rsidRPr="007E0B96" w:rsidRDefault="003633E6" w:rsidP="003633E6">
      <w:pPr>
        <w:tabs>
          <w:tab w:val="left" w:pos="2147"/>
        </w:tabs>
        <w:rPr>
          <w:sz w:val="24"/>
          <w:szCs w:val="24"/>
        </w:rPr>
      </w:pPr>
      <w:r w:rsidRPr="007E0B96">
        <w:rPr>
          <w:b/>
          <w:sz w:val="24"/>
          <w:szCs w:val="24"/>
        </w:rPr>
        <w:t>Начало приема заявок на участие в аукционе</w:t>
      </w:r>
      <w:r w:rsidRPr="007E0B96">
        <w:rPr>
          <w:sz w:val="24"/>
          <w:szCs w:val="24"/>
        </w:rPr>
        <w:t xml:space="preserve"> - «0</w:t>
      </w:r>
      <w:r>
        <w:rPr>
          <w:sz w:val="24"/>
          <w:szCs w:val="24"/>
        </w:rPr>
        <w:t>8</w:t>
      </w:r>
      <w:r w:rsidRPr="007E0B96">
        <w:rPr>
          <w:sz w:val="24"/>
          <w:szCs w:val="24"/>
        </w:rPr>
        <w:t>» декабря 2021 г. в рабочие дни с 09 - 00 до 17 - 00 ч.</w:t>
      </w:r>
    </w:p>
    <w:p w:rsidR="003633E6" w:rsidRPr="007E0B96" w:rsidRDefault="003633E6" w:rsidP="003633E6">
      <w:pPr>
        <w:tabs>
          <w:tab w:val="left" w:pos="2147"/>
        </w:tabs>
        <w:rPr>
          <w:sz w:val="24"/>
          <w:szCs w:val="24"/>
        </w:rPr>
      </w:pPr>
      <w:r w:rsidRPr="007E0B96">
        <w:rPr>
          <w:b/>
          <w:sz w:val="24"/>
          <w:szCs w:val="24"/>
        </w:rPr>
        <w:t>Окончание приема заявок на участие в аукционе</w:t>
      </w:r>
      <w:r w:rsidRPr="007E0B96">
        <w:rPr>
          <w:sz w:val="24"/>
          <w:szCs w:val="24"/>
        </w:rPr>
        <w:t xml:space="preserve"> - «11» января 2022 г. в 17:00 ч.</w:t>
      </w:r>
    </w:p>
    <w:p w:rsidR="003633E6" w:rsidRPr="00234A43" w:rsidRDefault="003633E6" w:rsidP="003633E6">
      <w:pPr>
        <w:tabs>
          <w:tab w:val="left" w:pos="2147"/>
        </w:tabs>
        <w:rPr>
          <w:sz w:val="24"/>
          <w:szCs w:val="24"/>
        </w:rPr>
      </w:pPr>
      <w:r w:rsidRPr="007E0B96">
        <w:rPr>
          <w:b/>
          <w:sz w:val="24"/>
          <w:szCs w:val="24"/>
        </w:rPr>
        <w:t>Определение участников аукциона</w:t>
      </w:r>
      <w:r w:rsidRPr="007E0B96">
        <w:rPr>
          <w:sz w:val="24"/>
          <w:szCs w:val="24"/>
        </w:rPr>
        <w:t xml:space="preserve"> - «13» января 2022 г. в 15:00 </w:t>
      </w:r>
      <w:r w:rsidRPr="00234A43">
        <w:rPr>
          <w:sz w:val="24"/>
          <w:szCs w:val="24"/>
        </w:rPr>
        <w:t>ч.</w:t>
      </w:r>
    </w:p>
    <w:p w:rsidR="003633E6" w:rsidRPr="007E0B96" w:rsidRDefault="003633E6" w:rsidP="003633E6">
      <w:pPr>
        <w:tabs>
          <w:tab w:val="left" w:pos="2147"/>
        </w:tabs>
        <w:rPr>
          <w:sz w:val="24"/>
          <w:szCs w:val="24"/>
        </w:rPr>
      </w:pPr>
      <w:r w:rsidRPr="00234A43">
        <w:rPr>
          <w:b/>
          <w:sz w:val="24"/>
          <w:szCs w:val="24"/>
        </w:rPr>
        <w:t xml:space="preserve">Дата и </w:t>
      </w:r>
      <w:r w:rsidRPr="007E0B96">
        <w:rPr>
          <w:b/>
          <w:sz w:val="24"/>
          <w:szCs w:val="24"/>
        </w:rPr>
        <w:t xml:space="preserve">время проведения аукциона </w:t>
      </w:r>
      <w:r w:rsidRPr="007E0B96">
        <w:rPr>
          <w:sz w:val="24"/>
          <w:szCs w:val="24"/>
        </w:rPr>
        <w:t>- «17» января 2022 г. в 11:00 ч.</w:t>
      </w:r>
    </w:p>
    <w:p w:rsidR="003633E6" w:rsidRPr="007E0B96" w:rsidRDefault="003633E6" w:rsidP="003633E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p w:rsidR="003633E6" w:rsidRPr="009F000F" w:rsidRDefault="003633E6" w:rsidP="003633E6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234A43">
        <w:rPr>
          <w:rFonts w:ascii="Times New Roman" w:hAnsi="Times New Roman" w:cs="Times New Roman"/>
          <w:b/>
          <w:bCs/>
          <w:sz w:val="24"/>
          <w:szCs w:val="24"/>
        </w:rPr>
        <w:t xml:space="preserve">Срок, в течение которого организатор аукциона вправе отказаться от проведения аукциона: </w:t>
      </w:r>
      <w:r w:rsidRPr="007E0B96">
        <w:rPr>
          <w:rFonts w:ascii="Times New Roman" w:hAnsi="Times New Roman" w:cs="Times New Roman"/>
          <w:bCs/>
          <w:sz w:val="24"/>
          <w:szCs w:val="24"/>
        </w:rPr>
        <w:t>о</w:t>
      </w:r>
      <w:r w:rsidRPr="007E0B96">
        <w:rPr>
          <w:rFonts w:ascii="Times New Roman" w:hAnsi="Times New Roman" w:cs="Times New Roman"/>
          <w:sz w:val="24"/>
          <w:szCs w:val="24"/>
        </w:rPr>
        <w:t>рга</w:t>
      </w:r>
      <w:r w:rsidRPr="00234A43">
        <w:rPr>
          <w:rFonts w:ascii="Times New Roman" w:hAnsi="Times New Roman" w:cs="Times New Roman"/>
          <w:sz w:val="24"/>
          <w:szCs w:val="24"/>
        </w:rPr>
        <w:t xml:space="preserve">низатор аукциона вправе отказаться от проведения аукциона не позднее, чем за пять дней до даты окончания срока подачи заявок на участие в </w:t>
      </w:r>
      <w:r w:rsidRPr="007E0B96">
        <w:rPr>
          <w:rFonts w:ascii="Times New Roman" w:hAnsi="Times New Roman" w:cs="Times New Roman"/>
          <w:sz w:val="24"/>
          <w:szCs w:val="24"/>
        </w:rPr>
        <w:t>аукционе (</w:t>
      </w:r>
      <w:r w:rsidRPr="007E0B96">
        <w:rPr>
          <w:rFonts w:ascii="Times New Roman" w:hAnsi="Times New Roman" w:cs="Times New Roman"/>
          <w:bCs/>
          <w:sz w:val="24"/>
          <w:szCs w:val="24"/>
        </w:rPr>
        <w:t>до «06» января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96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E0B96">
        <w:rPr>
          <w:rFonts w:ascii="Times New Roman" w:hAnsi="Times New Roman" w:cs="Times New Roman"/>
          <w:sz w:val="24"/>
          <w:szCs w:val="24"/>
        </w:rPr>
        <w:t>).</w:t>
      </w:r>
      <w:r w:rsidRPr="007E0B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141E" w:rsidRDefault="003633E6" w:rsidP="003633E6">
      <w:pPr>
        <w:pStyle w:val="1"/>
        <w:tabs>
          <w:tab w:val="left" w:pos="2855"/>
        </w:tabs>
        <w:ind w:left="0" w:firstLine="703"/>
        <w:jc w:val="both"/>
      </w:pPr>
      <w:bookmarkStart w:id="0" w:name="_GoBack"/>
      <w:bookmarkEnd w:id="0"/>
    </w:p>
    <w:sectPr w:rsidR="00C5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E"/>
    <w:rsid w:val="00166AE2"/>
    <w:rsid w:val="003633E6"/>
    <w:rsid w:val="007C795E"/>
    <w:rsid w:val="00901AEA"/>
    <w:rsid w:val="00CE155F"/>
    <w:rsid w:val="00D20EB9"/>
    <w:rsid w:val="00D22A2E"/>
    <w:rsid w:val="00E14274"/>
    <w:rsid w:val="00E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1F4C4-B2DB-413A-9DB7-D10A454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6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624A"/>
    <w:pPr>
      <w:ind w:left="10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62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C62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62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EC62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624A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EC6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C624A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No Spacing"/>
    <w:uiPriority w:val="1"/>
    <w:qFormat/>
    <w:rsid w:val="00EC62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63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u_fond@mail.ru" TargetMode="External"/><Relationship Id="rId4" Type="http://schemas.openxmlformats.org/officeDocument/2006/relationships/hyperlink" Target="mailto:matros94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Черепанова</dc:creator>
  <cp:keywords/>
  <dc:description/>
  <cp:lastModifiedBy>Светлана Владимировна Черепанова</cp:lastModifiedBy>
  <cp:revision>6</cp:revision>
  <dcterms:created xsi:type="dcterms:W3CDTF">2021-10-12T07:26:00Z</dcterms:created>
  <dcterms:modified xsi:type="dcterms:W3CDTF">2021-12-07T01:35:00Z</dcterms:modified>
</cp:coreProperties>
</file>