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E44DCC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D4A05">
        <w:rPr>
          <w:rFonts w:ascii="Times New Roman" w:hAnsi="Times New Roman" w:cs="Times New Roman"/>
          <w:sz w:val="24"/>
          <w:szCs w:val="24"/>
        </w:rPr>
        <w:t>№</w:t>
      </w:r>
      <w:r w:rsidR="00F56AC3">
        <w:rPr>
          <w:rFonts w:ascii="Times New Roman" w:hAnsi="Times New Roman" w:cs="Times New Roman"/>
          <w:sz w:val="24"/>
          <w:szCs w:val="24"/>
        </w:rPr>
        <w:t>33</w:t>
      </w:r>
      <w:r w:rsidR="004A35F3" w:rsidRPr="00E44DCC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Pr="00EB1F92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</w:t>
      </w:r>
      <w:r w:rsidRPr="00EB1F92">
        <w:rPr>
          <w:rFonts w:ascii="Times New Roman" w:hAnsi="Times New Roman" w:cs="Times New Roman"/>
          <w:b/>
          <w:bCs/>
          <w:sz w:val="24"/>
          <w:szCs w:val="24"/>
        </w:rPr>
        <w:t xml:space="preserve">заявок на участие в аукционе </w:t>
      </w:r>
    </w:p>
    <w:p w:rsidR="00ED408A" w:rsidRPr="00EB1F92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92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B1F92" w:rsidRPr="00EB1F92">
        <w:rPr>
          <w:rFonts w:ascii="Times New Roman" w:hAnsi="Times New Roman" w:cs="Times New Roman"/>
          <w:b/>
          <w:bCs/>
          <w:sz w:val="24"/>
          <w:szCs w:val="24"/>
        </w:rPr>
        <w:t>№ 170519</w:t>
      </w:r>
      <w:r w:rsidR="00ED408A" w:rsidRPr="00EB1F9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B1F92" w:rsidRPr="00EB1F92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1F92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4A35F3" w:rsidRPr="00EB1F92" w:rsidRDefault="004A35F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E44DCC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AC3">
        <w:rPr>
          <w:rFonts w:ascii="Times New Roman" w:hAnsi="Times New Roman" w:cs="Times New Roman"/>
          <w:sz w:val="24"/>
          <w:szCs w:val="24"/>
        </w:rPr>
        <w:t>01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F56AC3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CC7CDA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CC7CDA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F56AC3">
        <w:rPr>
          <w:rFonts w:ascii="Times New Roman" w:hAnsi="Times New Roman" w:cs="Times New Roman"/>
          <w:sz w:val="24"/>
          <w:szCs w:val="24"/>
        </w:rPr>
        <w:t>01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3677D9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F56AC3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 xml:space="preserve">3. Аукцион проводится в соответствии с распоряжением Правительства Иркутской области от </w:t>
      </w:r>
      <w:r w:rsidR="00E71E43" w:rsidRPr="00E71E43">
        <w:rPr>
          <w:rFonts w:ascii="Times New Roman" w:hAnsi="Times New Roman" w:cs="Times New Roman"/>
          <w:sz w:val="24"/>
          <w:szCs w:val="24"/>
        </w:rPr>
        <w:t>20.12.2018 г</w:t>
      </w:r>
      <w:r w:rsidRPr="00E71E43">
        <w:rPr>
          <w:rFonts w:ascii="Times New Roman" w:hAnsi="Times New Roman" w:cs="Times New Roman"/>
          <w:sz w:val="24"/>
          <w:szCs w:val="24"/>
        </w:rPr>
        <w:t xml:space="preserve">.  </w:t>
      </w:r>
      <w:r w:rsidR="00E71E43" w:rsidRPr="00E71E43">
        <w:rPr>
          <w:rFonts w:ascii="Times New Roman" w:hAnsi="Times New Roman" w:cs="Times New Roman"/>
          <w:sz w:val="24"/>
          <w:szCs w:val="24"/>
        </w:rPr>
        <w:t xml:space="preserve">№995-рп </w:t>
      </w:r>
      <w:r w:rsidRPr="00E71E43">
        <w:rPr>
          <w:rFonts w:ascii="Times New Roman" w:hAnsi="Times New Roman" w:cs="Times New Roman"/>
          <w:sz w:val="24"/>
          <w:szCs w:val="24"/>
        </w:rPr>
        <w:t>«О проведении аукционов на право заключения договоров аре</w:t>
      </w:r>
      <w:r w:rsidR="009D4A05">
        <w:rPr>
          <w:rFonts w:ascii="Times New Roman" w:hAnsi="Times New Roman" w:cs="Times New Roman"/>
          <w:sz w:val="24"/>
          <w:szCs w:val="24"/>
        </w:rPr>
        <w:t>нды земельных участков», письмами</w:t>
      </w:r>
      <w:r w:rsidRPr="00E71E43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</w:t>
      </w:r>
      <w:r w:rsidRPr="00F56AC3">
        <w:rPr>
          <w:rFonts w:ascii="Times New Roman" w:hAnsi="Times New Roman" w:cs="Times New Roman"/>
          <w:sz w:val="24"/>
          <w:szCs w:val="24"/>
        </w:rPr>
        <w:t xml:space="preserve">отношений Иркутской </w:t>
      </w:r>
      <w:r w:rsidR="003677D9" w:rsidRPr="00F56AC3">
        <w:rPr>
          <w:rFonts w:ascii="Times New Roman" w:hAnsi="Times New Roman" w:cs="Times New Roman"/>
          <w:sz w:val="24"/>
          <w:szCs w:val="24"/>
        </w:rPr>
        <w:t>области от</w:t>
      </w:r>
      <w:r w:rsidRPr="00F56AC3">
        <w:rPr>
          <w:rFonts w:ascii="Times New Roman" w:hAnsi="Times New Roman" w:cs="Times New Roman"/>
          <w:sz w:val="24"/>
          <w:szCs w:val="24"/>
        </w:rPr>
        <w:t xml:space="preserve"> </w:t>
      </w:r>
      <w:r w:rsidR="00F56AC3" w:rsidRPr="00F56AC3">
        <w:rPr>
          <w:rFonts w:ascii="Times New Roman" w:hAnsi="Times New Roman" w:cs="Times New Roman"/>
          <w:sz w:val="24"/>
          <w:szCs w:val="24"/>
        </w:rPr>
        <w:t>23.01.2019 г.  №02-51-619/19, от 18.03.2019 г. №02-51-2529/19 и от 16.05.2019 г. №02-51-4684/19.</w:t>
      </w:r>
    </w:p>
    <w:p w:rsidR="0057390C" w:rsidRPr="00EA3377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AC3">
        <w:rPr>
          <w:rFonts w:ascii="Times New Roman" w:hAnsi="Times New Roman" w:cs="Times New Roman"/>
          <w:sz w:val="24"/>
          <w:szCs w:val="24"/>
        </w:rPr>
        <w:t>30.05</w:t>
      </w:r>
      <w:r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proofErr w:type="spellStart"/>
      <w:r w:rsidRPr="007A373B">
        <w:rPr>
          <w:rFonts w:ascii="Times New Roman" w:hAnsi="Times New Roman" w:cs="Times New Roman"/>
          <w:sz w:val="24"/>
          <w:szCs w:val="24"/>
        </w:rPr>
        <w:t>Усть-Кудинские</w:t>
      </w:r>
      <w:proofErr w:type="spellEnd"/>
      <w:r w:rsidRPr="007A373B">
        <w:rPr>
          <w:rFonts w:ascii="Times New Roman" w:hAnsi="Times New Roman" w:cs="Times New Roman"/>
          <w:sz w:val="24"/>
          <w:szCs w:val="24"/>
        </w:rPr>
        <w:t xml:space="preserve"> Вести» </w:t>
      </w:r>
      <w:proofErr w:type="spellStart"/>
      <w:r w:rsidRPr="007A373B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7A373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A3377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bookmarkStart w:id="0" w:name="_GoBack"/>
      <w:r w:rsidR="003677D9" w:rsidRPr="00EA3377">
        <w:rPr>
          <w:rFonts w:ascii="Times New Roman" w:hAnsi="Times New Roman" w:cs="Times New Roman"/>
          <w:sz w:val="24"/>
          <w:szCs w:val="24"/>
        </w:rPr>
        <w:t>31.05.2019</w:t>
      </w:r>
      <w:r w:rsidR="007A373B" w:rsidRPr="00EA337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71E43" w:rsidRPr="00E71E43" w:rsidRDefault="004A35F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3B">
        <w:rPr>
          <w:rFonts w:ascii="Times New Roman" w:hAnsi="Times New Roman"/>
          <w:bCs/>
        </w:rPr>
        <w:tab/>
      </w:r>
      <w:r w:rsidRPr="007A373B">
        <w:rPr>
          <w:rFonts w:ascii="Times New Roman" w:hAnsi="Times New Roman" w:cs="Times New Roman"/>
          <w:bCs/>
          <w:sz w:val="24"/>
          <w:szCs w:val="24"/>
        </w:rPr>
        <w:t>4.</w:t>
      </w:r>
      <w:r w:rsidRPr="007A373B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7A373B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7A373B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E71E4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E71E43" w:rsidRPr="00E71E43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 площадью 27637 кв.м.</w:t>
      </w:r>
      <w:r w:rsidR="003677D9" w:rsidRPr="00E71E43">
        <w:rPr>
          <w:rFonts w:ascii="Times New Roman" w:hAnsi="Times New Roman" w:cs="Times New Roman"/>
          <w:sz w:val="24"/>
          <w:szCs w:val="24"/>
        </w:rPr>
        <w:t>, (</w:t>
      </w:r>
      <w:r w:rsidR="00E71E43" w:rsidRPr="00E71E43">
        <w:rPr>
          <w:rFonts w:ascii="Times New Roman" w:hAnsi="Times New Roman" w:cs="Times New Roman"/>
          <w:sz w:val="24"/>
          <w:szCs w:val="24"/>
        </w:rPr>
        <w:t xml:space="preserve">кадастровый номер 38:06:111302:5661), адрес: Российская </w:t>
      </w:r>
      <w:r w:rsidR="003677D9" w:rsidRPr="00E71E43">
        <w:rPr>
          <w:rFonts w:ascii="Times New Roman" w:hAnsi="Times New Roman" w:cs="Times New Roman"/>
          <w:sz w:val="24"/>
          <w:szCs w:val="24"/>
        </w:rPr>
        <w:t>Федерация Иркутская</w:t>
      </w:r>
      <w:r w:rsidR="00E71E43" w:rsidRPr="00E71E43">
        <w:rPr>
          <w:rFonts w:ascii="Times New Roman" w:hAnsi="Times New Roman" w:cs="Times New Roman"/>
          <w:sz w:val="24"/>
          <w:szCs w:val="24"/>
        </w:rPr>
        <w:t xml:space="preserve"> область, Иркутский </w:t>
      </w:r>
      <w:r w:rsidR="003677D9" w:rsidRPr="00E71E43">
        <w:rPr>
          <w:rFonts w:ascii="Times New Roman" w:hAnsi="Times New Roman" w:cs="Times New Roman"/>
          <w:sz w:val="24"/>
          <w:szCs w:val="24"/>
        </w:rPr>
        <w:t>район, севернее</w:t>
      </w:r>
      <w:r w:rsidR="00E71E43" w:rsidRPr="00E71E4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E71E43" w:rsidRPr="00E71E43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E71E43" w:rsidRPr="00E71E43">
        <w:rPr>
          <w:rFonts w:ascii="Times New Roman" w:hAnsi="Times New Roman" w:cs="Times New Roman"/>
          <w:sz w:val="24"/>
          <w:szCs w:val="24"/>
        </w:rPr>
        <w:t>.</w:t>
      </w:r>
    </w:p>
    <w:p w:rsidR="00E71E43" w:rsidRPr="00E71E43" w:rsidRDefault="00E71E4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E71E4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E71E43">
        <w:rPr>
          <w:rFonts w:ascii="Times New Roman" w:hAnsi="Times New Roman" w:cs="Times New Roman"/>
          <w:bCs/>
          <w:sz w:val="24"/>
          <w:szCs w:val="24"/>
        </w:rPr>
        <w:t>растениеводство.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E71E43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E71E43" w:rsidRPr="00E71E43" w:rsidRDefault="00E71E4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</w:t>
      </w:r>
      <w:r w:rsidR="003677D9" w:rsidRPr="00E71E43">
        <w:rPr>
          <w:rFonts w:ascii="Times New Roman" w:hAnsi="Times New Roman" w:cs="Times New Roman"/>
          <w:b/>
          <w:bCs/>
          <w:sz w:val="24"/>
          <w:szCs w:val="24"/>
        </w:rPr>
        <w:t>допустимые параметры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</w:t>
      </w:r>
      <w:r w:rsidR="003677D9"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строительства:  </w:t>
      </w:r>
      <w:r w:rsidRPr="00E71E43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E71E43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E71E4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сельскохозяйственного использования: зоне сельскохозяйственных угодий.</w:t>
      </w:r>
    </w:p>
    <w:p w:rsidR="00E71E43" w:rsidRPr="00E71E43" w:rsidRDefault="00E71E4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E71E43">
        <w:rPr>
          <w:rFonts w:ascii="Times New Roman" w:hAnsi="Times New Roman" w:cs="Times New Roman"/>
          <w:sz w:val="24"/>
          <w:szCs w:val="24"/>
        </w:rPr>
        <w:t xml:space="preserve"> </w:t>
      </w:r>
      <w:r w:rsidRPr="00E71E43">
        <w:rPr>
          <w:rFonts w:ascii="Times New Roman" w:hAnsi="Times New Roman" w:cs="Times New Roman"/>
          <w:sz w:val="24"/>
          <w:szCs w:val="24"/>
          <w:u w:val="single"/>
        </w:rPr>
        <w:t xml:space="preserve">Перед началом использования данного земельного участка выполнить государственную историко-культурную экспертизу.     </w:t>
      </w:r>
    </w:p>
    <w:p w:rsidR="00E71E43" w:rsidRPr="00E71E43" w:rsidRDefault="00E71E43" w:rsidP="00E71E43">
      <w:pPr>
        <w:tabs>
          <w:tab w:val="left" w:pos="54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E71E43">
        <w:rPr>
          <w:rFonts w:ascii="Times New Roman" w:hAnsi="Times New Roman" w:cs="Times New Roman"/>
          <w:sz w:val="24"/>
          <w:szCs w:val="24"/>
        </w:rPr>
        <w:t>3 года.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E71E43">
        <w:rPr>
          <w:rFonts w:ascii="Times New Roman" w:hAnsi="Times New Roman" w:cs="Times New Roman"/>
          <w:b/>
          <w:sz w:val="24"/>
          <w:szCs w:val="24"/>
        </w:rPr>
        <w:t>113 000</w:t>
      </w:r>
      <w:r w:rsidRPr="00E71E43">
        <w:rPr>
          <w:rFonts w:ascii="Times New Roman" w:hAnsi="Times New Roman" w:cs="Times New Roman"/>
          <w:sz w:val="24"/>
          <w:szCs w:val="24"/>
        </w:rPr>
        <w:t xml:space="preserve"> </w:t>
      </w:r>
      <w:r w:rsidRPr="00EA3377">
        <w:rPr>
          <w:rFonts w:ascii="Times New Roman" w:hAnsi="Times New Roman" w:cs="Times New Roman"/>
          <w:bCs/>
          <w:sz w:val="24"/>
          <w:szCs w:val="24"/>
        </w:rPr>
        <w:t>(Сто тринадцать тысяч)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E43">
        <w:rPr>
          <w:rFonts w:ascii="Times New Roman" w:hAnsi="Times New Roman" w:cs="Times New Roman"/>
          <w:sz w:val="24"/>
          <w:szCs w:val="24"/>
        </w:rPr>
        <w:t>рублей.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E71E43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3 390 (Три тысячи триста девяносто) </w:t>
      </w:r>
      <w:r w:rsidRPr="00E71E43">
        <w:rPr>
          <w:rFonts w:ascii="Times New Roman" w:hAnsi="Times New Roman" w:cs="Times New Roman"/>
          <w:sz w:val="24"/>
          <w:szCs w:val="24"/>
        </w:rPr>
        <w:t>рублей.</w:t>
      </w:r>
    </w:p>
    <w:p w:rsidR="00F56AC3" w:rsidRPr="00E71E43" w:rsidRDefault="00E71E43" w:rsidP="00F56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F56AC3">
        <w:rPr>
          <w:rFonts w:ascii="Times New Roman" w:hAnsi="Times New Roman" w:cs="Times New Roman"/>
          <w:sz w:val="24"/>
          <w:szCs w:val="24"/>
        </w:rPr>
        <w:t>100</w:t>
      </w:r>
      <w:r w:rsidRPr="00E71E43">
        <w:rPr>
          <w:rFonts w:ascii="Times New Roman" w:hAnsi="Times New Roman" w:cs="Times New Roman"/>
          <w:sz w:val="24"/>
          <w:szCs w:val="24"/>
        </w:rPr>
        <w:t xml:space="preserve"> % начального размера годовой арендной платы в сумме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AC3" w:rsidRPr="00E71E43">
        <w:rPr>
          <w:rFonts w:ascii="Times New Roman" w:hAnsi="Times New Roman" w:cs="Times New Roman"/>
          <w:b/>
          <w:sz w:val="24"/>
          <w:szCs w:val="24"/>
        </w:rPr>
        <w:t>113 000</w:t>
      </w:r>
      <w:r w:rsidR="00F56AC3" w:rsidRPr="00E71E43">
        <w:rPr>
          <w:rFonts w:ascii="Times New Roman" w:hAnsi="Times New Roman" w:cs="Times New Roman"/>
          <w:sz w:val="24"/>
          <w:szCs w:val="24"/>
        </w:rPr>
        <w:t xml:space="preserve"> </w:t>
      </w:r>
      <w:r w:rsidR="00F56AC3"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(Сто тринадцать тысяч) </w:t>
      </w:r>
      <w:r w:rsidR="00F56AC3" w:rsidRPr="00E71E43">
        <w:rPr>
          <w:rFonts w:ascii="Times New Roman" w:hAnsi="Times New Roman" w:cs="Times New Roman"/>
          <w:sz w:val="24"/>
          <w:szCs w:val="24"/>
        </w:rPr>
        <w:t>рублей.</w:t>
      </w:r>
    </w:p>
    <w:p w:rsidR="003677D9" w:rsidRDefault="003677D9" w:rsidP="00F56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CB672E" w:rsidRDefault="00E71E43" w:rsidP="00F56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</w:t>
      </w:r>
      <w:r w:rsidRPr="00142FF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F56AC3">
        <w:rPr>
          <w:rFonts w:ascii="Times New Roman" w:hAnsi="Times New Roman" w:cs="Times New Roman"/>
          <w:sz w:val="24"/>
          <w:szCs w:val="24"/>
        </w:rPr>
        <w:t>с 31 мая</w:t>
      </w:r>
      <w:r w:rsidR="00E710A8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CB672E">
        <w:rPr>
          <w:rFonts w:ascii="Times New Roman" w:hAnsi="Times New Roman" w:cs="Times New Roman"/>
          <w:sz w:val="24"/>
          <w:szCs w:val="24"/>
        </w:rPr>
        <w:t xml:space="preserve">по </w:t>
      </w:r>
      <w:r w:rsidR="00F56AC3">
        <w:rPr>
          <w:rFonts w:ascii="Times New Roman" w:hAnsi="Times New Roman" w:cs="Times New Roman"/>
          <w:sz w:val="24"/>
          <w:szCs w:val="24"/>
        </w:rPr>
        <w:t xml:space="preserve">27 июня </w:t>
      </w:r>
      <w:r w:rsidRPr="00CB672E">
        <w:rPr>
          <w:rFonts w:ascii="Times New Roman" w:hAnsi="Times New Roman" w:cs="Times New Roman"/>
          <w:sz w:val="24"/>
          <w:szCs w:val="24"/>
        </w:rPr>
        <w:t xml:space="preserve">2019 г. с 09-00 до 17-00 </w:t>
      </w:r>
      <w:r w:rsidR="00E710A8" w:rsidRPr="00CB672E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CB672E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CB672E">
        <w:rPr>
          <w:rFonts w:ascii="Times New Roman" w:hAnsi="Times New Roman" w:cs="Times New Roman"/>
          <w:sz w:val="24"/>
          <w:szCs w:val="24"/>
        </w:rPr>
        <w:t>адресу: г.</w:t>
      </w:r>
      <w:r w:rsidRPr="00CB672E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CB672E">
        <w:rPr>
          <w:rFonts w:ascii="Times New Roman" w:hAnsi="Times New Roman" w:cs="Times New Roman"/>
          <w:sz w:val="24"/>
          <w:szCs w:val="24"/>
        </w:rPr>
        <w:t>офис 49</w:t>
      </w:r>
      <w:r w:rsidRPr="00CB672E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E71E43" w:rsidRPr="00142F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не состоявшимся из-за отсутствия заявок.</w:t>
      </w:r>
    </w:p>
    <w:p w:rsidR="00E71E43" w:rsidRPr="00913181" w:rsidRDefault="00E71E43" w:rsidP="00E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E71E4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761FC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5F3" w:rsidRPr="003B5465" w:rsidRDefault="00D25D93" w:rsidP="00CB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3677D9">
      <w:pgSz w:w="11905" w:h="16837"/>
      <w:pgMar w:top="284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677D9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C7CDA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78DA"/>
    <w:rsid w:val="00E919C6"/>
    <w:rsid w:val="00EA3377"/>
    <w:rsid w:val="00EA6386"/>
    <w:rsid w:val="00EB016D"/>
    <w:rsid w:val="00EB1F92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6AC3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4D37-92FA-49C4-A78A-BFE2DBA2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397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90</cp:revision>
  <cp:lastPrinted>2019-07-01T06:19:00Z</cp:lastPrinted>
  <dcterms:created xsi:type="dcterms:W3CDTF">2018-04-05T03:33:00Z</dcterms:created>
  <dcterms:modified xsi:type="dcterms:W3CDTF">2019-07-01T06:20:00Z</dcterms:modified>
</cp:coreProperties>
</file>