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F" w:rsidRPr="004B3F50" w:rsidRDefault="00240A0F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240A0F" w:rsidRPr="004B3F50" w:rsidRDefault="00240A0F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240A0F" w:rsidRPr="003706FD" w:rsidRDefault="00240A0F" w:rsidP="009C4F6E">
      <w:pPr>
        <w:pStyle w:val="Title"/>
        <w:suppressAutoHyphens/>
        <w:ind w:firstLine="709"/>
        <w:rPr>
          <w:b/>
          <w:bCs/>
          <w:sz w:val="20"/>
          <w:szCs w:val="20"/>
        </w:rPr>
      </w:pPr>
    </w:p>
    <w:p w:rsidR="00240A0F" w:rsidRPr="00924FFC" w:rsidRDefault="00240A0F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</w:t>
      </w:r>
      <w:r>
        <w:rPr>
          <w:sz w:val="28"/>
          <w:szCs w:val="28"/>
        </w:rPr>
        <w:t xml:space="preserve">от 01 октября 2018 г. №44/п </w:t>
      </w:r>
      <w:r w:rsidRPr="004B3F50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приватизации объекта недвижимости</w:t>
      </w:r>
      <w:r w:rsidRPr="004B3F50">
        <w:rPr>
          <w:sz w:val="28"/>
          <w:szCs w:val="28"/>
        </w:rPr>
        <w:t xml:space="preserve"> посредством публичного предложения» </w:t>
      </w:r>
      <w:r>
        <w:rPr>
          <w:sz w:val="28"/>
          <w:szCs w:val="28"/>
        </w:rPr>
        <w:t xml:space="preserve">повторно </w:t>
      </w:r>
      <w:r w:rsidRPr="00924FFC">
        <w:rPr>
          <w:sz w:val="28"/>
          <w:szCs w:val="28"/>
        </w:rPr>
        <w:t>осуществляет продажу областного государственного имущества</w:t>
      </w:r>
      <w:r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240A0F" w:rsidRPr="00924FFC" w:rsidRDefault="00240A0F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240A0F" w:rsidRPr="004B3F50" w:rsidRDefault="00240A0F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состоятся</w:t>
      </w:r>
      <w:r>
        <w:rPr>
          <w:sz w:val="28"/>
          <w:szCs w:val="28"/>
        </w:rPr>
        <w:t xml:space="preserve"> </w:t>
      </w:r>
      <w:r w:rsidRPr="006767F5">
        <w:rPr>
          <w:b/>
          <w:bCs/>
          <w:sz w:val="28"/>
          <w:szCs w:val="28"/>
        </w:rPr>
        <w:t>15 ноября</w:t>
      </w:r>
      <w:r>
        <w:rPr>
          <w:b/>
          <w:bCs/>
          <w:sz w:val="28"/>
          <w:szCs w:val="28"/>
        </w:rPr>
        <w:t xml:space="preserve"> 2018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4</w:t>
      </w:r>
      <w:r w:rsidRPr="00037A7D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. 3</w:t>
      </w:r>
      <w:r w:rsidRPr="00037A7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</w:t>
      </w:r>
      <w:r w:rsidRPr="004B3F50">
        <w:rPr>
          <w:sz w:val="28"/>
          <w:szCs w:val="28"/>
        </w:rPr>
        <w:t xml:space="preserve">(время местное) по адресу:  г. Иркутск, ул. Партизанская, 1, 3 этаж, 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 xml:space="preserve">. </w:t>
      </w:r>
    </w:p>
    <w:p w:rsidR="00240A0F" w:rsidRPr="004B3F50" w:rsidRDefault="00240A0F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10 октября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037A7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07 ноября</w:t>
      </w:r>
      <w:r w:rsidRPr="00037A7D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ул. Партизанская, 1, 3 этаж, офис  49.</w:t>
      </w:r>
    </w:p>
    <w:p w:rsidR="00240A0F" w:rsidRPr="004B3F50" w:rsidRDefault="00240A0F" w:rsidP="00621CC3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торгов – </w:t>
      </w:r>
      <w:r>
        <w:rPr>
          <w:b/>
          <w:bCs/>
          <w:sz w:val="28"/>
          <w:szCs w:val="28"/>
        </w:rPr>
        <w:t>12 ноября 2018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16 час. 30 мин,</w:t>
      </w:r>
      <w:r w:rsidRPr="00037A7D">
        <w:rPr>
          <w:sz w:val="28"/>
          <w:szCs w:val="28"/>
        </w:rPr>
        <w:br/>
        <w:t>офис 49.</w:t>
      </w:r>
    </w:p>
    <w:p w:rsidR="00240A0F" w:rsidRPr="00180706" w:rsidRDefault="00240A0F" w:rsidP="00DC2667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веб-сайтов: </w:t>
      </w:r>
      <w:r w:rsidRPr="00D95063">
        <w:rPr>
          <w:sz w:val="28"/>
          <w:szCs w:val="28"/>
        </w:rPr>
        <w:t>http://www.irkfi.ru, http://mio.irkobl.ru, http://torgi.gov.ru.</w:t>
      </w:r>
    </w:p>
    <w:p w:rsidR="00240A0F" w:rsidRPr="004B3F50" w:rsidRDefault="00240A0F" w:rsidP="00201DB9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240A0F" w:rsidRPr="00CD49B5" w:rsidRDefault="00240A0F" w:rsidP="00CD49B5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 w:rsidRPr="00CD49B5">
        <w:rPr>
          <w:sz w:val="28"/>
          <w:szCs w:val="28"/>
        </w:rPr>
        <w:t>о</w:t>
      </w:r>
      <w:r w:rsidRPr="00272403">
        <w:rPr>
          <w:sz w:val="28"/>
          <w:szCs w:val="28"/>
        </w:rPr>
        <w:t>бъект недвижимости, расположенный по адресу: Иркутская область, Зиминский район, с. Перевоз, ул. Молодежная, д. 2/А-1</w:t>
      </w:r>
      <w:r>
        <w:rPr>
          <w:sz w:val="28"/>
          <w:szCs w:val="28"/>
        </w:rPr>
        <w:t>: помещение</w:t>
      </w:r>
      <w:r w:rsidRPr="00272403">
        <w:rPr>
          <w:sz w:val="28"/>
          <w:szCs w:val="28"/>
        </w:rPr>
        <w:t>, назначение: нежилое, площадь 74,1 кв.м, этажность: 1, кадастровый (или условный) номер 38:05:020801:264</w:t>
      </w:r>
      <w:r>
        <w:rPr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 номер объекта государственной собственности Иркутской области</w:t>
      </w:r>
      <w:r>
        <w:rPr>
          <w:sz w:val="28"/>
          <w:szCs w:val="28"/>
        </w:rPr>
        <w:t xml:space="preserve"> В120010145</w:t>
      </w:r>
      <w:r w:rsidRPr="000D39E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</w:t>
      </w:r>
      <w:r w:rsidRPr="000D39E2">
        <w:rPr>
          <w:sz w:val="28"/>
          <w:szCs w:val="28"/>
        </w:rPr>
        <w:t>Объект).</w:t>
      </w:r>
    </w:p>
    <w:p w:rsidR="00240A0F" w:rsidRPr="008B784D" w:rsidRDefault="00240A0F" w:rsidP="00CD49B5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0D39E2">
        <w:rPr>
          <w:b/>
          <w:bCs/>
          <w:sz w:val="28"/>
          <w:szCs w:val="28"/>
        </w:rPr>
        <w:t>ена</w:t>
      </w:r>
      <w:r>
        <w:rPr>
          <w:b/>
          <w:bCs/>
          <w:sz w:val="28"/>
          <w:szCs w:val="28"/>
        </w:rPr>
        <w:t xml:space="preserve"> первон</w:t>
      </w:r>
      <w:r w:rsidRPr="000D39E2">
        <w:rPr>
          <w:b/>
          <w:bCs/>
          <w:sz w:val="28"/>
          <w:szCs w:val="28"/>
        </w:rPr>
        <w:t>ачаль</w:t>
      </w:r>
      <w:r>
        <w:rPr>
          <w:b/>
          <w:bCs/>
          <w:sz w:val="28"/>
          <w:szCs w:val="28"/>
        </w:rPr>
        <w:t>ного предложения</w:t>
      </w:r>
      <w:r w:rsidRPr="005D0F6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272403">
        <w:rPr>
          <w:sz w:val="28"/>
          <w:szCs w:val="28"/>
        </w:rPr>
        <w:t>84 000 (Восемьдесят четыре тысячи) руб</w:t>
      </w:r>
      <w:r>
        <w:rPr>
          <w:sz w:val="28"/>
          <w:szCs w:val="28"/>
        </w:rPr>
        <w:t>.</w:t>
      </w:r>
      <w:r w:rsidRPr="00272403">
        <w:rPr>
          <w:sz w:val="28"/>
          <w:szCs w:val="28"/>
        </w:rPr>
        <w:t xml:space="preserve"> </w:t>
      </w:r>
      <w:r w:rsidRPr="00272403">
        <w:rPr>
          <w:sz w:val="28"/>
          <w:szCs w:val="28"/>
          <w:lang w:eastAsia="en-US"/>
        </w:rPr>
        <w:t xml:space="preserve">без </w:t>
      </w:r>
      <w:r w:rsidRPr="003276FD">
        <w:rPr>
          <w:sz w:val="28"/>
          <w:szCs w:val="28"/>
          <w:lang w:eastAsia="en-US"/>
        </w:rPr>
        <w:t>учета НДС</w:t>
      </w:r>
      <w:r w:rsidRPr="003276FD">
        <w:rPr>
          <w:sz w:val="28"/>
          <w:szCs w:val="28"/>
        </w:rPr>
        <w:t>;</w:t>
      </w:r>
    </w:p>
    <w:p w:rsidR="00240A0F" w:rsidRPr="008B784D" w:rsidRDefault="00240A0F" w:rsidP="008B784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8B784D">
        <w:rPr>
          <w:b/>
          <w:bCs/>
          <w:sz w:val="28"/>
          <w:szCs w:val="28"/>
        </w:rPr>
        <w:t>Величина снижения цены первоначального предложения</w:t>
      </w:r>
      <w:r w:rsidRPr="008B784D">
        <w:rPr>
          <w:sz w:val="28"/>
          <w:szCs w:val="28"/>
        </w:rPr>
        <w:t xml:space="preserve"> («шаг понижения»): 8 400 (Восемь тысяч четыреста) руб.;</w:t>
      </w:r>
    </w:p>
    <w:p w:rsidR="00240A0F" w:rsidRDefault="00240A0F" w:rsidP="00CD49B5">
      <w:pPr>
        <w:ind w:firstLine="709"/>
        <w:jc w:val="both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Величина повышения  цены («шаг аукциона»</w:t>
      </w:r>
      <w:r>
        <w:rPr>
          <w:b/>
          <w:bCs/>
          <w:sz w:val="28"/>
          <w:szCs w:val="28"/>
        </w:rPr>
        <w:t>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</w:rPr>
        <w:t>4 200</w:t>
      </w:r>
      <w:r w:rsidRPr="000D39E2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 двести</w:t>
      </w:r>
      <w:r w:rsidRPr="000D39E2">
        <w:rPr>
          <w:sz w:val="28"/>
          <w:szCs w:val="28"/>
        </w:rPr>
        <w:t>) руб</w:t>
      </w:r>
      <w:r>
        <w:rPr>
          <w:sz w:val="28"/>
          <w:szCs w:val="28"/>
        </w:rPr>
        <w:t>.</w:t>
      </w:r>
    </w:p>
    <w:p w:rsidR="00240A0F" w:rsidRPr="000D39E2" w:rsidRDefault="00240A0F" w:rsidP="00CD49B5">
      <w:pPr>
        <w:ind w:firstLine="709"/>
        <w:jc w:val="both"/>
        <w:rPr>
          <w:sz w:val="28"/>
          <w:szCs w:val="28"/>
        </w:rPr>
      </w:pPr>
      <w:r w:rsidRPr="008E3D5F">
        <w:rPr>
          <w:b/>
          <w:bCs/>
          <w:sz w:val="28"/>
          <w:szCs w:val="28"/>
        </w:rPr>
        <w:t>Минимальная цена предложения (цена отсечения</w:t>
      </w:r>
      <w:r>
        <w:rPr>
          <w:sz w:val="28"/>
          <w:szCs w:val="28"/>
        </w:rPr>
        <w:t>) – 42 000 (Сорок две тысячи) руб.</w:t>
      </w:r>
    </w:p>
    <w:p w:rsidR="00240A0F" w:rsidRPr="000D39E2" w:rsidRDefault="00240A0F" w:rsidP="00CD49B5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bCs/>
          <w:sz w:val="28"/>
          <w:szCs w:val="28"/>
        </w:rPr>
        <w:t>Размер задатка (20%)</w:t>
      </w:r>
      <w:r w:rsidRPr="000D39E2">
        <w:rPr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>16</w:t>
      </w:r>
      <w:r w:rsidRPr="00272403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8</w:t>
      </w:r>
      <w:r w:rsidRPr="00272403">
        <w:rPr>
          <w:sz w:val="28"/>
          <w:szCs w:val="28"/>
          <w:lang w:eastAsia="en-US"/>
        </w:rPr>
        <w:t>00 (</w:t>
      </w:r>
      <w:r>
        <w:rPr>
          <w:sz w:val="28"/>
          <w:szCs w:val="28"/>
          <w:lang w:eastAsia="en-US"/>
        </w:rPr>
        <w:t>Шестнадцать</w:t>
      </w:r>
      <w:r w:rsidRPr="00272403">
        <w:rPr>
          <w:sz w:val="28"/>
          <w:szCs w:val="28"/>
          <w:lang w:eastAsia="en-US"/>
        </w:rPr>
        <w:t xml:space="preserve"> тысяч</w:t>
      </w:r>
      <w:r>
        <w:rPr>
          <w:sz w:val="28"/>
          <w:szCs w:val="28"/>
          <w:lang w:eastAsia="en-US"/>
        </w:rPr>
        <w:t xml:space="preserve"> восемьсот</w:t>
      </w:r>
      <w:r w:rsidRPr="00272403">
        <w:rPr>
          <w:sz w:val="28"/>
          <w:szCs w:val="28"/>
          <w:lang w:eastAsia="en-US"/>
        </w:rPr>
        <w:t>) руб</w:t>
      </w:r>
      <w:r w:rsidRPr="000D39E2">
        <w:rPr>
          <w:sz w:val="28"/>
          <w:szCs w:val="28"/>
        </w:rPr>
        <w:t>.</w:t>
      </w:r>
    </w:p>
    <w:p w:rsidR="00240A0F" w:rsidRPr="004B3F50" w:rsidRDefault="00240A0F" w:rsidP="001E4AB2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240A0F" w:rsidRDefault="00240A0F" w:rsidP="00786D5A">
      <w:pPr>
        <w:pStyle w:val="Title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>
        <w:rPr>
          <w:b/>
          <w:bCs/>
          <w:sz w:val="28"/>
          <w:szCs w:val="28"/>
        </w:rPr>
        <w:t>Окончательная цена Объекта устанавливается из цены, сложившейся на торгах, плюс НДС.</w:t>
      </w:r>
    </w:p>
    <w:p w:rsidR="00240A0F" w:rsidRPr="004B3F50" w:rsidRDefault="00240A0F" w:rsidP="00786D5A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240A0F" w:rsidRPr="002C25D5" w:rsidRDefault="00240A0F" w:rsidP="00292C76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</w:t>
      </w:r>
      <w:r>
        <w:rPr>
          <w:sz w:val="28"/>
          <w:szCs w:val="28"/>
        </w:rPr>
        <w:t>перехода права собственности на</w:t>
      </w:r>
      <w:r w:rsidRPr="000D39E2">
        <w:rPr>
          <w:sz w:val="28"/>
          <w:szCs w:val="28"/>
        </w:rPr>
        <w:t xml:space="preserve"> 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</w:t>
      </w:r>
      <w:r w:rsidRPr="00292C76">
        <w:rPr>
          <w:b/>
          <w:bCs/>
          <w:sz w:val="28"/>
          <w:szCs w:val="28"/>
        </w:rPr>
        <w:t xml:space="preserve">30 дней </w:t>
      </w:r>
      <w:r w:rsidRPr="000D39E2">
        <w:rPr>
          <w:sz w:val="28"/>
          <w:szCs w:val="28"/>
        </w:rPr>
        <w:t>после полной оплаты приобретенного Объекта.</w:t>
      </w:r>
    </w:p>
    <w:p w:rsidR="00240A0F" w:rsidRPr="004B3F50" w:rsidRDefault="00240A0F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240A0F" w:rsidRPr="004B3F50" w:rsidRDefault="00240A0F" w:rsidP="00621CC3">
      <w:pPr>
        <w:pStyle w:val="Title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 не подтверждения  поступления задатка на счет Продавца не позднее </w:t>
      </w:r>
      <w:r>
        <w:rPr>
          <w:b/>
          <w:bCs/>
          <w:sz w:val="28"/>
          <w:szCs w:val="28"/>
        </w:rPr>
        <w:t>07 ноября 2018 г.</w:t>
      </w:r>
    </w:p>
    <w:p w:rsidR="00240A0F" w:rsidRPr="004B3F50" w:rsidRDefault="00240A0F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40A0F" w:rsidRPr="004B3F50" w:rsidRDefault="00240A0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240A0F" w:rsidRPr="004B3F50" w:rsidRDefault="00240A0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0A0F" w:rsidRPr="004B3F50" w:rsidRDefault="00240A0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240A0F" w:rsidRPr="004B3F50" w:rsidRDefault="00240A0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240A0F" w:rsidRPr="004B3F50" w:rsidRDefault="00240A0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40A0F" w:rsidRPr="004B3F50" w:rsidRDefault="00240A0F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bookmarkStart w:id="0" w:name="_GoBack"/>
      <w:r w:rsidRPr="004B3F50">
        <w:rPr>
          <w:sz w:val="28"/>
          <w:szCs w:val="28"/>
        </w:rPr>
        <w:t xml:space="preserve">в течение 5-ти рабочих дней с даты подведения итогов </w:t>
      </w:r>
      <w:bookmarkEnd w:id="0"/>
      <w:r w:rsidRPr="004B3F50">
        <w:rPr>
          <w:sz w:val="28"/>
          <w:szCs w:val="28"/>
        </w:rPr>
        <w:t xml:space="preserve">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240A0F" w:rsidRPr="004B3F50" w:rsidRDefault="00240A0F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240A0F" w:rsidRPr="004B3F50" w:rsidRDefault="00240A0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0A0F" w:rsidRPr="00972A19" w:rsidRDefault="00240A0F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>
        <w:rPr>
          <w:sz w:val="28"/>
          <w:szCs w:val="28"/>
        </w:rPr>
        <w:t xml:space="preserve"> 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240A0F" w:rsidRPr="004B3F50" w:rsidRDefault="00240A0F" w:rsidP="009031A8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240A0F" w:rsidRPr="004B3F50" w:rsidRDefault="00240A0F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240A0F" w:rsidRPr="004B3F50" w:rsidRDefault="00240A0F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240A0F" w:rsidRPr="004B3F50" w:rsidRDefault="00240A0F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240A0F" w:rsidRDefault="00240A0F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B3F50">
        <w:rPr>
          <w:sz w:val="28"/>
          <w:szCs w:val="28"/>
        </w:rPr>
        <w:t xml:space="preserve">ОГКУ «Фонд имущества </w:t>
      </w:r>
    </w:p>
    <w:p w:rsidR="00240A0F" w:rsidRPr="004B3F50" w:rsidRDefault="00240A0F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А.Б. Чен-Юн-Тай</w:t>
      </w:r>
    </w:p>
    <w:p w:rsidR="00240A0F" w:rsidRPr="004B3F50" w:rsidRDefault="00240A0F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p w:rsidR="00240A0F" w:rsidRPr="004B3F50" w:rsidRDefault="00240A0F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sectPr w:rsidR="00240A0F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0F" w:rsidRDefault="00240A0F" w:rsidP="00C04331">
      <w:r>
        <w:separator/>
      </w:r>
    </w:p>
  </w:endnote>
  <w:endnote w:type="continuationSeparator" w:id="1">
    <w:p w:rsidR="00240A0F" w:rsidRDefault="00240A0F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0F" w:rsidRDefault="00240A0F" w:rsidP="00C04331">
      <w:r>
        <w:separator/>
      </w:r>
    </w:p>
  </w:footnote>
  <w:footnote w:type="continuationSeparator" w:id="1">
    <w:p w:rsidR="00240A0F" w:rsidRDefault="00240A0F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653A"/>
    <w:rsid w:val="000236E8"/>
    <w:rsid w:val="00037A7D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B1C00"/>
    <w:rsid w:val="000C3261"/>
    <w:rsid w:val="000C6FD1"/>
    <w:rsid w:val="000D39E2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0A0F"/>
    <w:rsid w:val="0024388F"/>
    <w:rsid w:val="00243E51"/>
    <w:rsid w:val="00252834"/>
    <w:rsid w:val="00252882"/>
    <w:rsid w:val="0026033D"/>
    <w:rsid w:val="00270D74"/>
    <w:rsid w:val="00272403"/>
    <w:rsid w:val="00280B48"/>
    <w:rsid w:val="00292C76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16AC6"/>
    <w:rsid w:val="004204EB"/>
    <w:rsid w:val="0044281D"/>
    <w:rsid w:val="0044533C"/>
    <w:rsid w:val="00470387"/>
    <w:rsid w:val="004774A6"/>
    <w:rsid w:val="004A7402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0D2B"/>
    <w:rsid w:val="00555A8B"/>
    <w:rsid w:val="0055722F"/>
    <w:rsid w:val="0056356A"/>
    <w:rsid w:val="005667DF"/>
    <w:rsid w:val="0058277B"/>
    <w:rsid w:val="005A028C"/>
    <w:rsid w:val="005A6855"/>
    <w:rsid w:val="005C3992"/>
    <w:rsid w:val="005C7108"/>
    <w:rsid w:val="005C7720"/>
    <w:rsid w:val="005D0F64"/>
    <w:rsid w:val="005D3131"/>
    <w:rsid w:val="005E24CE"/>
    <w:rsid w:val="005E593B"/>
    <w:rsid w:val="005F1AD2"/>
    <w:rsid w:val="00603F8D"/>
    <w:rsid w:val="006067F4"/>
    <w:rsid w:val="00612A8D"/>
    <w:rsid w:val="00613232"/>
    <w:rsid w:val="00615444"/>
    <w:rsid w:val="00621CC3"/>
    <w:rsid w:val="00621D94"/>
    <w:rsid w:val="0063033C"/>
    <w:rsid w:val="00633004"/>
    <w:rsid w:val="00654F80"/>
    <w:rsid w:val="00655F34"/>
    <w:rsid w:val="00657561"/>
    <w:rsid w:val="00664065"/>
    <w:rsid w:val="00666673"/>
    <w:rsid w:val="006767F5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013B3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6D5A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B784D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16245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52FFA"/>
    <w:rsid w:val="00A55207"/>
    <w:rsid w:val="00A56B0C"/>
    <w:rsid w:val="00A6191C"/>
    <w:rsid w:val="00A64612"/>
    <w:rsid w:val="00A731BD"/>
    <w:rsid w:val="00A80223"/>
    <w:rsid w:val="00AA2A3B"/>
    <w:rsid w:val="00AA4804"/>
    <w:rsid w:val="00AC1AA7"/>
    <w:rsid w:val="00AC4794"/>
    <w:rsid w:val="00AC5EF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4A2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D49B5"/>
    <w:rsid w:val="00CF4287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0124"/>
    <w:rsid w:val="00DB4060"/>
    <w:rsid w:val="00DB7C6C"/>
    <w:rsid w:val="00DC2667"/>
    <w:rsid w:val="00DC4018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C3D04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3394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3A1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339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3394"/>
    <w:rPr>
      <w:sz w:val="2"/>
      <w:szCs w:val="2"/>
    </w:rPr>
  </w:style>
  <w:style w:type="paragraph" w:customStyle="1" w:styleId="a">
    <w:name w:val="Знак"/>
    <w:basedOn w:val="Normal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31330"/>
    <w:rPr>
      <w:sz w:val="24"/>
      <w:szCs w:val="24"/>
    </w:rPr>
  </w:style>
  <w:style w:type="character" w:styleId="Hyperlink">
    <w:name w:val="Hyperlink"/>
    <w:basedOn w:val="DefaultParagraphFont"/>
    <w:uiPriority w:val="99"/>
    <w:rsid w:val="00231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3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5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1117</Words>
  <Characters>6371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14</cp:revision>
  <cp:lastPrinted>2015-11-25T05:02:00Z</cp:lastPrinted>
  <dcterms:created xsi:type="dcterms:W3CDTF">2018-05-04T08:25:00Z</dcterms:created>
  <dcterms:modified xsi:type="dcterms:W3CDTF">2018-10-09T08:01:00Z</dcterms:modified>
</cp:coreProperties>
</file>